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1F2937"/>
          <w:sz w:val="30"/>
          <w:szCs w:val="30"/>
        </w:rPr>
        <w:t xml:space="preserve">CONTRACT DE MANDAT</w:t>
      </w:r>
    </w:p>
    <w:p>
      <w:pPr>
        <w:spacing w:after="240" w:before="0"/>
        <w:jc w:val="center"/>
      </w:pPr>
      <w:r>
        <w:rPr>
          <w:rFonts w:ascii="Calibri" w:cs="Calibri" w:eastAsia="Calibri" w:hAnsi="Calibri"/>
          <w:i/>
          <w:iCs/>
          <w:color w:val="6B7280"/>
          <w:sz w:val="20"/>
          <w:szCs w:val="20"/>
        </w:rPr>
        <w:t xml:space="preserve">(art. 2009–2038 Cod civil)</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 CONTRACTANTE</w:t>
      </w:r>
    </w:p>
    <w:p>
      <w:pPr>
        <w:spacing w:after="60" w:before="60" w:line="264"/>
        <w:jc w:val="both"/>
      </w:pPr>
      <w:r>
        <w:rPr>
          <w:rFonts w:ascii="Calibri" w:cs="Calibri" w:eastAsia="Calibri" w:hAnsi="Calibri"/>
          <w:b/>
          <w:bCs/>
          <w:color w:val="1F2937"/>
          <w:sz w:val="21"/>
          <w:szCs w:val="21"/>
        </w:rPr>
        <w:t xml:space="preserve">1.1. MANDANTUL </w:t>
      </w:r>
      <w:r>
        <w:rPr>
          <w:rFonts w:ascii="Calibri" w:cs="Calibri" w:eastAsia="Calibri" w:hAnsi="Calibri"/>
          <w:color w:val="1F2937"/>
          <w:sz w:val="21"/>
          <w:szCs w:val="21"/>
        </w:rPr>
        <w:t xml:space="preserve">(cel în numele căruia se acționează):</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MANDATARUL </w:t>
      </w:r>
      <w:r>
        <w:rPr>
          <w:rFonts w:ascii="Calibri" w:cs="Calibri" w:eastAsia="Calibri" w:hAnsi="Calibri"/>
          <w:color w:val="1F2937"/>
          <w:sz w:val="21"/>
          <w:szCs w:val="21"/>
        </w:rPr>
        <w:t xml:space="preserve">(cel împuternicit să acționeze):</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și, separat, „Partea", au convenit încheierea prezentului contract de mandat,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OBIECTUL MANDATULUI</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Mandantul îl împuternicește pe Mandatar să încheie, pe seama sa, următoarele acte juridice: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Mandatul este: [       ] cu reprezentare, Mandatarul acționând în numele și pe seama Mandantului; [       ] fără reprezentare, Mandatarul acționând în nume propriu, dar pe seama Mandantului.</w:t>
      </w:r>
    </w:p>
    <w:p>
      <w:pPr>
        <w:spacing w:after="70" w:before="70" w:line="264"/>
        <w:ind w:left="340" w:hanging="340"/>
        <w:jc w:val="both"/>
      </w:pPr>
      <w:r>
        <w:rPr>
          <w:rFonts w:ascii="Calibri" w:cs="Calibri" w:eastAsia="Calibri" w:hAnsi="Calibri"/>
          <w:b/>
          <w:bCs/>
          <w:color w:val="1F2937"/>
          <w:sz w:val="21"/>
          <w:szCs w:val="21"/>
        </w:rPr>
        <w:t xml:space="preserve">2.3. </w:t>
      </w:r>
      <w:r>
        <w:rPr>
          <w:rFonts w:ascii="Calibri" w:cs="Calibri" w:eastAsia="Calibri" w:hAnsi="Calibri"/>
          <w:color w:val="1F2937"/>
          <w:sz w:val="21"/>
          <w:szCs w:val="21"/>
        </w:rPr>
        <w:t xml:space="preserve">Mandatul privește următoarele bunuri, drepturi sau raporturi juridice: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pBdr>
          <w:bottom w:val="single" w:color="D1D5DB" w:sz="4" w:space="3"/>
        </w:pBdr>
        <w:spacing w:after="100" w:before="260"/>
      </w:pPr>
      <w:r>
        <w:rPr>
          <w:rFonts w:ascii="Calibri" w:cs="Calibri" w:eastAsia="Calibri" w:hAnsi="Calibri"/>
          <w:b/>
          <w:bCs/>
          <w:color w:val="1F2937"/>
          <w:sz w:val="22"/>
          <w:szCs w:val="22"/>
        </w:rPr>
        <w:t xml:space="preserve">ART. 3. ÎNTINDEREA ÎMPUTERNICIRII</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Mandatul este: [       ] general, autorizându-l pe Mandatar să efectueze numai acte de conservare și de administrare; [       ] special, pentru operațiunile expres prevăzute la art. 3.2.</w:t>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Mandantul îl împuternicește expres pe Mandatar, atunci când sunt bifate, să efectueze următoarele acte de dispoziție:</w:t>
      </w:r>
    </w:p>
    <w:p>
      <w:pPr>
        <w:spacing w:after="40" w:before="40"/>
      </w:pPr>
      <w:r>
        <w:rPr>
          <w:rFonts w:ascii="Calibri" w:cs="Calibri" w:eastAsia="Calibri" w:hAnsi="Calibri"/>
          <w:color w:val="1F2937"/>
          <w:sz w:val="21"/>
          <w:szCs w:val="21"/>
        </w:rPr>
        <w:t xml:space="preserve"/>
      </w:r>
    </w:p>
    <w:p>
      <w:pPr>
        <w:spacing w:after="80" w:before="80" w:line="264"/>
        <w:ind w:left="680" w:hanging="340"/>
        <w:jc w:val="both"/>
      </w:pPr>
      <w:r>
        <w:rPr>
          <w:rFonts w:ascii="Calibri" w:cs="Calibri" w:eastAsia="Calibri" w:hAnsi="Calibri"/>
          <w:color w:val="1F2937"/>
          <w:sz w:val="21"/>
          <w:szCs w:val="21"/>
        </w:rPr>
        <w:t xml:space="preserve">[       ]  să înstrăineze bunurile indicate la art. 2.3, la un preț de cel puțin ______________________ lei;</w:t>
      </w:r>
    </w:p>
    <w:p>
      <w:pPr>
        <w:spacing w:after="80" w:before="80" w:line="264"/>
        <w:ind w:left="680" w:hanging="340"/>
        <w:jc w:val="both"/>
      </w:pPr>
      <w:r>
        <w:rPr>
          <w:rFonts w:ascii="Calibri" w:cs="Calibri" w:eastAsia="Calibri" w:hAnsi="Calibri"/>
          <w:color w:val="1F2937"/>
          <w:sz w:val="21"/>
          <w:szCs w:val="21"/>
        </w:rPr>
        <w:t xml:space="preserve">[       ]  să dobândească bunuri pe seama Mandantului, la un preț de cel mult ______________________ lei;</w:t>
      </w:r>
    </w:p>
    <w:p>
      <w:pPr>
        <w:spacing w:after="80" w:before="80" w:line="264"/>
        <w:ind w:left="680" w:hanging="340"/>
        <w:jc w:val="both"/>
      </w:pPr>
      <w:r>
        <w:rPr>
          <w:rFonts w:ascii="Calibri" w:cs="Calibri" w:eastAsia="Calibri" w:hAnsi="Calibri"/>
          <w:color w:val="1F2937"/>
          <w:sz w:val="21"/>
          <w:szCs w:val="21"/>
        </w:rPr>
        <w:t xml:space="preserve">[       ]  să greveze bunurile cu ipoteci, garanții sau alte sarcini;</w:t>
      </w:r>
    </w:p>
    <w:p>
      <w:pPr>
        <w:spacing w:after="80" w:before="80" w:line="264"/>
        <w:ind w:left="680" w:hanging="340"/>
        <w:jc w:val="both"/>
      </w:pPr>
      <w:r>
        <w:rPr>
          <w:rFonts w:ascii="Calibri" w:cs="Calibri" w:eastAsia="Calibri" w:hAnsi="Calibri"/>
          <w:color w:val="1F2937"/>
          <w:sz w:val="21"/>
          <w:szCs w:val="21"/>
        </w:rPr>
        <w:t xml:space="preserve">[       ]  să încheie tranzacții și compromisuri;</w:t>
      </w:r>
    </w:p>
    <w:p>
      <w:pPr>
        <w:spacing w:after="80" w:before="80" w:line="264"/>
        <w:ind w:left="680" w:hanging="340"/>
        <w:jc w:val="both"/>
      </w:pPr>
      <w:r>
        <w:rPr>
          <w:rFonts w:ascii="Calibri" w:cs="Calibri" w:eastAsia="Calibri" w:hAnsi="Calibri"/>
          <w:color w:val="1F2937"/>
          <w:sz w:val="21"/>
          <w:szCs w:val="21"/>
        </w:rPr>
        <w:t xml:space="preserve">[       ]  să se oblige prin cambii sau bilete la ordin;</w:t>
      </w:r>
    </w:p>
    <w:p>
      <w:pPr>
        <w:spacing w:after="80" w:before="80" w:line="264"/>
        <w:ind w:left="680" w:hanging="340"/>
        <w:jc w:val="both"/>
      </w:pPr>
      <w:r>
        <w:rPr>
          <w:rFonts w:ascii="Calibri" w:cs="Calibri" w:eastAsia="Calibri" w:hAnsi="Calibri"/>
          <w:color w:val="1F2937"/>
          <w:sz w:val="21"/>
          <w:szCs w:val="21"/>
        </w:rPr>
        <w:t xml:space="preserve">[       ]  să introducă acțiuni în justiție, să reprezinte Mandantul în fața instanțelor și să exercite căi de atac;</w:t>
      </w:r>
    </w:p>
    <w:p>
      <w:pPr>
        <w:spacing w:after="80" w:before="80" w:line="264"/>
        <w:ind w:left="680" w:hanging="340"/>
        <w:jc w:val="both"/>
      </w:pPr>
      <w:r>
        <w:rPr>
          <w:rFonts w:ascii="Calibri" w:cs="Calibri" w:eastAsia="Calibri" w:hAnsi="Calibri"/>
          <w:color w:val="1F2937"/>
          <w:sz w:val="21"/>
          <w:szCs w:val="21"/>
        </w:rPr>
        <w:t xml:space="preserve">[       ]  să reprezinte Mandantul în fața autorităților publice, în special: ______________________;</w:t>
      </w:r>
    </w:p>
    <w:p>
      <w:pPr>
        <w:spacing w:after="80" w:before="80" w:line="264"/>
        <w:ind w:left="680" w:hanging="340"/>
        <w:jc w:val="both"/>
      </w:pPr>
      <w:r>
        <w:rPr>
          <w:rFonts w:ascii="Calibri" w:cs="Calibri" w:eastAsia="Calibri" w:hAnsi="Calibri"/>
          <w:color w:val="1F2937"/>
          <w:sz w:val="21"/>
          <w:szCs w:val="21"/>
        </w:rPr>
        <w:t xml:space="preserve">[       ]  să opereze pe conturile bancare ale Mandantului, în limita sumei de ______________________ lei;</w:t>
      </w:r>
    </w:p>
    <w:p>
      <w:pPr>
        <w:spacing w:after="80" w:before="80" w:line="264"/>
        <w:ind w:left="680" w:hanging="340"/>
        <w:jc w:val="both"/>
      </w:pPr>
      <w:r>
        <w:rPr>
          <w:rFonts w:ascii="Calibri" w:cs="Calibri" w:eastAsia="Calibri" w:hAnsi="Calibri"/>
          <w:color w:val="1F2937"/>
          <w:sz w:val="21"/>
          <w:szCs w:val="21"/>
        </w:rPr>
        <w:t xml:space="preserve">[       ]  să încaseze sume de bani de la terți și să elibereze chitanțe;</w:t>
      </w:r>
    </w:p>
    <w:p>
      <w:pPr>
        <w:spacing w:after="80" w:before="80" w:line="264"/>
        <w:ind w:left="680" w:hanging="340"/>
        <w:jc w:val="both"/>
      </w:pPr>
      <w:r>
        <w:rPr>
          <w:rFonts w:ascii="Calibri" w:cs="Calibri" w:eastAsia="Calibri" w:hAnsi="Calibri"/>
          <w:color w:val="1F2937"/>
          <w:sz w:val="21"/>
          <w:szCs w:val="21"/>
        </w:rPr>
        <w:t xml:space="preserve">[       ]  alte acte de dispoziție: ______________________________________________________.</w:t>
      </w:r>
    </w:p>
    <w:p>
      <w:pPr>
        <w:spacing w:after="40" w:before="40"/>
      </w:pPr>
      <w:r>
        <w:rPr>
          <w:rFonts w:ascii="Calibri" w:cs="Calibri" w:eastAsia="Calibri" w:hAnsi="Calibri"/>
          <w:color w:val="1F2937"/>
          <w:sz w:val="21"/>
          <w:szCs w:val="21"/>
        </w:rPr>
        <w:t xml:space="preserve"/>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Părțile iau act că un mandat general nu îl împuternicește pe Mandatar decât la acte de conservare și de administrare. Pentru actele de înstrăinare sau grevare, tranzacții, compromisuri, obligarea prin cambii ori bilete la ordin, introducerea de acțiuni în justiție și orice alte acte de dispoziție, este necesară împuternicirea expresă de la art. 3.2.</w:t>
      </w:r>
    </w:p>
    <w:p>
      <w:pPr>
        <w:spacing w:after="70" w:before="70" w:line="264"/>
        <w:ind w:left="340" w:hanging="340"/>
        <w:jc w:val="both"/>
      </w:pPr>
      <w:r>
        <w:rPr>
          <w:rFonts w:ascii="Calibri" w:cs="Calibri" w:eastAsia="Calibri" w:hAnsi="Calibri"/>
          <w:b/>
          <w:bCs/>
          <w:color w:val="1F2937"/>
          <w:sz w:val="21"/>
          <w:szCs w:val="21"/>
        </w:rPr>
        <w:t xml:space="preserve">3.4. </w:t>
      </w:r>
      <w:r>
        <w:rPr>
          <w:rFonts w:ascii="Calibri" w:cs="Calibri" w:eastAsia="Calibri" w:hAnsi="Calibri"/>
          <w:color w:val="1F2937"/>
          <w:sz w:val="21"/>
          <w:szCs w:val="21"/>
        </w:rPr>
        <w:t xml:space="preserve">Mandatul se întinde și asupra tuturor actelor necesare executării lui, chiar dacă nu sunt precizate în mod expres.</w:t>
      </w:r>
    </w:p>
    <w:p>
      <w:pPr>
        <w:spacing w:after="70" w:before="70" w:line="264"/>
        <w:ind w:left="340" w:hanging="340"/>
        <w:jc w:val="both"/>
      </w:pPr>
      <w:r>
        <w:rPr>
          <w:rFonts w:ascii="Calibri" w:cs="Calibri" w:eastAsia="Calibri" w:hAnsi="Calibri"/>
          <w:b/>
          <w:bCs/>
          <w:color w:val="1F2937"/>
          <w:sz w:val="21"/>
          <w:szCs w:val="21"/>
        </w:rPr>
        <w:t xml:space="preserve">3.5. </w:t>
      </w:r>
      <w:r>
        <w:rPr>
          <w:rFonts w:ascii="Calibri" w:cs="Calibri" w:eastAsia="Calibri" w:hAnsi="Calibri"/>
          <w:color w:val="1F2937"/>
          <w:sz w:val="21"/>
          <w:szCs w:val="21"/>
        </w:rPr>
        <w:t xml:space="preserve">Mandatarul nu poate depăși limitele împuternicirii primite. Actele încheiate cu depășirea acestor limite nu îl obligă pe Mandant, dacă nu le-a ratificat expres sau tacit.</w:t>
      </w:r>
    </w:p>
    <w:p>
      <w:pPr>
        <w:pBdr>
          <w:bottom w:val="single" w:color="D1D5DB" w:sz="4" w:space="3"/>
        </w:pBdr>
        <w:spacing w:after="100" w:before="260"/>
      </w:pPr>
      <w:r>
        <w:rPr>
          <w:rFonts w:ascii="Calibri" w:cs="Calibri" w:eastAsia="Calibri" w:hAnsi="Calibri"/>
          <w:b/>
          <w:bCs/>
          <w:color w:val="1F2937"/>
          <w:sz w:val="22"/>
          <w:szCs w:val="22"/>
        </w:rPr>
        <w:t xml:space="preserve">ART. 4. FORMA MANDATULUI</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Părțile iau act că mandatul dat pentru încheierea unui act juridic supus, potrivit legii, unei anumite forme trebuie să respecte acea formă, sub sancțiunea aplicabilă actului însuși.</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În consecință, atunci când actul pe care Mandatarul urmează să îl încheie necesită formă autentică notarială, prezentul mandat se va da tot în formă autentică. Prezentul înscris nu este suficient pentru astfel de operațiuni.</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Pentru a fi prezentată terților, împuternicirea este redată separat în Anexa nr. 1.</w:t>
      </w:r>
    </w:p>
    <w:p>
      <w:pPr>
        <w:pBdr>
          <w:bottom w:val="single" w:color="D1D5DB" w:sz="4" w:space="3"/>
        </w:pBdr>
        <w:spacing w:after="100" w:before="260"/>
      </w:pPr>
      <w:r>
        <w:rPr>
          <w:rFonts w:ascii="Calibri" w:cs="Calibri" w:eastAsia="Calibri" w:hAnsi="Calibri"/>
          <w:b/>
          <w:bCs/>
          <w:color w:val="1F2937"/>
          <w:sz w:val="22"/>
          <w:szCs w:val="22"/>
        </w:rPr>
        <w:t xml:space="preserve">ART. 5. DURATA MANDATULUI</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Mandatul se acordă [       ] până la data de ____________________; [       ] până la finalizarea operațiunilor prevăzute la art. 2.1; [       ] fără termen.</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Părțile iau act că, dacă nu au prevăzut un termen, mandatul încetează de plin drept la 3 ani de la data încheierii lui.</w:t>
      </w:r>
    </w:p>
    <w:p>
      <w:pPr>
        <w:pBdr>
          <w:bottom w:val="single" w:color="D1D5DB" w:sz="4" w:space="3"/>
        </w:pBdr>
        <w:spacing w:after="100" w:before="260"/>
      </w:pPr>
      <w:r>
        <w:rPr>
          <w:rFonts w:ascii="Calibri" w:cs="Calibri" w:eastAsia="Calibri" w:hAnsi="Calibri"/>
          <w:b/>
          <w:bCs/>
          <w:color w:val="1F2937"/>
          <w:sz w:val="22"/>
          <w:szCs w:val="22"/>
        </w:rPr>
        <w:t xml:space="preserve">ART. 6. OBLIGAȚIILE MANDATARULUI</w:t>
      </w:r>
    </w:p>
    <w:p>
      <w:pPr>
        <w:spacing w:after="60" w:before="60" w:line="264"/>
        <w:jc w:val="both"/>
      </w:pPr>
      <w:r>
        <w:rPr>
          <w:rFonts w:ascii="Calibri" w:cs="Calibri" w:eastAsia="Calibri" w:hAnsi="Calibri"/>
          <w:color w:val="1F2937"/>
          <w:sz w:val="21"/>
          <w:szCs w:val="21"/>
        </w:rPr>
        <w:t xml:space="preserve">Mandatarul se obligă:</w:t>
      </w:r>
    </w:p>
    <w:p>
      <w:pPr>
        <w:pStyle w:val="ListParagraph"/>
        <w:numPr>
          <w:ilvl w:val="0"/>
          <w:numId w:val="2"/>
        </w:numPr>
        <w:spacing w:after="50" w:before="50"/>
        <w:jc w:val="both"/>
      </w:pPr>
      <w:r>
        <w:rPr>
          <w:rFonts w:ascii="Calibri" w:cs="Calibri" w:eastAsia="Calibri" w:hAnsi="Calibri"/>
          <w:color w:val="1F2937"/>
          <w:sz w:val="21"/>
          <w:szCs w:val="21"/>
        </w:rPr>
        <w:t xml:space="preserve">să execute mandatul cu diligența unui bun proprietar și în limitele împuternicirii primite;</w:t>
      </w:r>
    </w:p>
    <w:p>
      <w:pPr>
        <w:pStyle w:val="ListParagraph"/>
        <w:numPr>
          <w:ilvl w:val="0"/>
          <w:numId w:val="2"/>
        </w:numPr>
        <w:spacing w:after="50" w:before="50"/>
        <w:jc w:val="both"/>
      </w:pPr>
      <w:r>
        <w:rPr>
          <w:rFonts w:ascii="Calibri" w:cs="Calibri" w:eastAsia="Calibri" w:hAnsi="Calibri"/>
          <w:color w:val="1F2937"/>
          <w:sz w:val="21"/>
          <w:szCs w:val="21"/>
        </w:rPr>
        <w:t xml:space="preserve">să acționeze în interesul Mandantului și să îl informeze de îndată despre orice împrejurare care ar putea determina revocarea sau modificarea mandatului;</w:t>
      </w:r>
    </w:p>
    <w:p>
      <w:pPr>
        <w:pStyle w:val="ListParagraph"/>
        <w:numPr>
          <w:ilvl w:val="0"/>
          <w:numId w:val="2"/>
        </w:numPr>
        <w:spacing w:after="50" w:before="50"/>
        <w:jc w:val="both"/>
      </w:pPr>
      <w:r>
        <w:rPr>
          <w:rFonts w:ascii="Calibri" w:cs="Calibri" w:eastAsia="Calibri" w:hAnsi="Calibri"/>
          <w:color w:val="1F2937"/>
          <w:sz w:val="21"/>
          <w:szCs w:val="21"/>
        </w:rPr>
        <w:t xml:space="preserve">să dea socoteală Mandantului despre executarea mandatului, potrivit formularului din Anexa nr. 2;</w:t>
      </w:r>
    </w:p>
    <w:p>
      <w:pPr>
        <w:pStyle w:val="ListParagraph"/>
        <w:numPr>
          <w:ilvl w:val="0"/>
          <w:numId w:val="2"/>
        </w:numPr>
        <w:spacing w:after="50" w:before="50"/>
        <w:jc w:val="both"/>
      </w:pPr>
      <w:r>
        <w:rPr>
          <w:rFonts w:ascii="Calibri" w:cs="Calibri" w:eastAsia="Calibri" w:hAnsi="Calibri"/>
          <w:color w:val="1F2937"/>
          <w:sz w:val="21"/>
          <w:szCs w:val="21"/>
        </w:rPr>
        <w:t xml:space="preserve">să remită Mandantului toate sumele încasate și toate bunurile primite în executarea mandatului, în termen de ____________ zile de la primirea acestora;</w:t>
      </w:r>
    </w:p>
    <w:p>
      <w:pPr>
        <w:pStyle w:val="ListParagraph"/>
        <w:numPr>
          <w:ilvl w:val="0"/>
          <w:numId w:val="2"/>
        </w:numPr>
        <w:spacing w:after="50" w:before="50"/>
        <w:jc w:val="both"/>
      </w:pPr>
      <w:r>
        <w:rPr>
          <w:rFonts w:ascii="Calibri" w:cs="Calibri" w:eastAsia="Calibri" w:hAnsi="Calibri"/>
          <w:color w:val="1F2937"/>
          <w:sz w:val="21"/>
          <w:szCs w:val="21"/>
        </w:rPr>
        <w:t xml:space="preserve">să predea Mandantului toate documentele, contractele și înscrisurile întocmite ori primite în executarea mandatului;</w:t>
      </w:r>
    </w:p>
    <w:p>
      <w:pPr>
        <w:pStyle w:val="ListParagraph"/>
        <w:numPr>
          <w:ilvl w:val="0"/>
          <w:numId w:val="2"/>
        </w:numPr>
        <w:spacing w:after="50" w:before="50"/>
        <w:jc w:val="both"/>
      </w:pPr>
      <w:r>
        <w:rPr>
          <w:rFonts w:ascii="Calibri" w:cs="Calibri" w:eastAsia="Calibri" w:hAnsi="Calibri"/>
          <w:color w:val="1F2937"/>
          <w:sz w:val="21"/>
          <w:szCs w:val="21"/>
        </w:rPr>
        <w:t xml:space="preserve">să nu folosească în interes propriu sumele, bunurile sau informațiile obținute în executarea mandatului;</w:t>
      </w:r>
    </w:p>
    <w:p>
      <w:pPr>
        <w:pStyle w:val="ListParagraph"/>
        <w:numPr>
          <w:ilvl w:val="0"/>
          <w:numId w:val="2"/>
        </w:numPr>
        <w:spacing w:after="50" w:before="50"/>
        <w:jc w:val="both"/>
      </w:pPr>
      <w:r>
        <w:rPr>
          <w:rFonts w:ascii="Calibri" w:cs="Calibri" w:eastAsia="Calibri" w:hAnsi="Calibri"/>
          <w:color w:val="1F2937"/>
          <w:sz w:val="21"/>
          <w:szCs w:val="21"/>
        </w:rPr>
        <w:t xml:space="preserve">să păstreze confidențialitatea informațiilor la care are acces, pe durata mandatului și timp de ____________ ani de la încetarea acestuia.</w:t>
      </w:r>
    </w:p>
    <w:p>
      <w:pPr>
        <w:pBdr>
          <w:bottom w:val="single" w:color="D1D5DB" w:sz="4" w:space="3"/>
        </w:pBdr>
        <w:spacing w:after="100" w:before="260"/>
      </w:pPr>
      <w:r>
        <w:rPr>
          <w:rFonts w:ascii="Calibri" w:cs="Calibri" w:eastAsia="Calibri" w:hAnsi="Calibri"/>
          <w:b/>
          <w:bCs/>
          <w:color w:val="1F2937"/>
          <w:sz w:val="22"/>
          <w:szCs w:val="22"/>
        </w:rPr>
        <w:t xml:space="preserve">ART. 7. OBLIGAȚIILE MANDANTULUI</w:t>
      </w:r>
    </w:p>
    <w:p>
      <w:pPr>
        <w:spacing w:after="60" w:before="60" w:line="264"/>
        <w:jc w:val="both"/>
      </w:pPr>
      <w:r>
        <w:rPr>
          <w:rFonts w:ascii="Calibri" w:cs="Calibri" w:eastAsia="Calibri" w:hAnsi="Calibri"/>
          <w:color w:val="1F2937"/>
          <w:sz w:val="21"/>
          <w:szCs w:val="21"/>
        </w:rPr>
        <w:t xml:space="preserve">Mandantul se obligă:</w:t>
      </w:r>
    </w:p>
    <w:p>
      <w:pPr>
        <w:pStyle w:val="ListParagraph"/>
        <w:numPr>
          <w:ilvl w:val="0"/>
          <w:numId w:val="2"/>
        </w:numPr>
        <w:spacing w:after="50" w:before="50"/>
        <w:jc w:val="both"/>
      </w:pPr>
      <w:r>
        <w:rPr>
          <w:rFonts w:ascii="Calibri" w:cs="Calibri" w:eastAsia="Calibri" w:hAnsi="Calibri"/>
          <w:color w:val="1F2937"/>
          <w:sz w:val="21"/>
          <w:szCs w:val="21"/>
        </w:rPr>
        <w:t xml:space="preserve">să pună la dispoziția Mandatarului mijloacele, documentele și informațiile necesare executării mandatului;</w:t>
      </w:r>
    </w:p>
    <w:p>
      <w:pPr>
        <w:pStyle w:val="ListParagraph"/>
        <w:numPr>
          <w:ilvl w:val="0"/>
          <w:numId w:val="2"/>
        </w:numPr>
        <w:spacing w:after="50" w:before="50"/>
        <w:jc w:val="both"/>
      </w:pPr>
      <w:r>
        <w:rPr>
          <w:rFonts w:ascii="Calibri" w:cs="Calibri" w:eastAsia="Calibri" w:hAnsi="Calibri"/>
          <w:color w:val="1F2937"/>
          <w:sz w:val="21"/>
          <w:szCs w:val="21"/>
        </w:rPr>
        <w:t xml:space="preserve">să restituie cheltuielile rezonabile efectuate de Mandatar pentru executarea mandatului, pe bază de documente justificative;</w:t>
      </w:r>
    </w:p>
    <w:p>
      <w:pPr>
        <w:pStyle w:val="ListParagraph"/>
        <w:numPr>
          <w:ilvl w:val="0"/>
          <w:numId w:val="2"/>
        </w:numPr>
        <w:spacing w:after="50" w:before="50"/>
        <w:jc w:val="both"/>
      </w:pPr>
      <w:r>
        <w:rPr>
          <w:rFonts w:ascii="Calibri" w:cs="Calibri" w:eastAsia="Calibri" w:hAnsi="Calibri"/>
          <w:color w:val="1F2937"/>
          <w:sz w:val="21"/>
          <w:szCs w:val="21"/>
        </w:rPr>
        <w:t xml:space="preserve">să îl despăgubească pe Mandatar pentru pierderile suferite fără culpa sa, cu ocazia executării mandatului;</w:t>
      </w:r>
    </w:p>
    <w:p>
      <w:pPr>
        <w:pStyle w:val="ListParagraph"/>
        <w:numPr>
          <w:ilvl w:val="0"/>
          <w:numId w:val="2"/>
        </w:numPr>
        <w:spacing w:after="50" w:before="50"/>
        <w:jc w:val="both"/>
      </w:pPr>
      <w:r>
        <w:rPr>
          <w:rFonts w:ascii="Calibri" w:cs="Calibri" w:eastAsia="Calibri" w:hAnsi="Calibri"/>
          <w:color w:val="1F2937"/>
          <w:sz w:val="21"/>
          <w:szCs w:val="21"/>
        </w:rPr>
        <w:t xml:space="preserve">să achite remunerația prevăzută la art. 8, atunci când mandatul este cu titlu oneros;</w:t>
      </w:r>
    </w:p>
    <w:p>
      <w:pPr>
        <w:pStyle w:val="ListParagraph"/>
        <w:numPr>
          <w:ilvl w:val="0"/>
          <w:numId w:val="2"/>
        </w:numPr>
        <w:spacing w:after="50" w:before="50"/>
        <w:jc w:val="both"/>
      </w:pPr>
      <w:r>
        <w:rPr>
          <w:rFonts w:ascii="Calibri" w:cs="Calibri" w:eastAsia="Calibri" w:hAnsi="Calibri"/>
          <w:color w:val="1F2937"/>
          <w:sz w:val="21"/>
          <w:szCs w:val="21"/>
        </w:rPr>
        <w:t xml:space="preserve">să preia obligațiile asumate de Mandatar în limitele împuternicirii.</w:t>
      </w:r>
    </w:p>
    <w:p>
      <w:pPr>
        <w:pBdr>
          <w:bottom w:val="single" w:color="D1D5DB" w:sz="4" w:space="3"/>
        </w:pBdr>
        <w:spacing w:after="100" w:before="260"/>
      </w:pPr>
      <w:r>
        <w:rPr>
          <w:rFonts w:ascii="Calibri" w:cs="Calibri" w:eastAsia="Calibri" w:hAnsi="Calibri"/>
          <w:b/>
          <w:bCs/>
          <w:color w:val="1F2937"/>
          <w:sz w:val="22"/>
          <w:szCs w:val="22"/>
        </w:rPr>
        <w:t xml:space="preserve">ART. 8. REMUNERAȚIA</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Mandatul este: [       ] cu titlu gratuit; [       ] cu titlu oneros, remunerația fiind de ______________________ lei [       ] sumă fixă; [       ] ____________% din valoarea operațiunii.</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Părțile iau act că mandatul dat pentru acte de exercitare a unei activități profesionale se prezumă a fi cu titlu oneros.</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Remunerația se achită în termen de ____________ zile de la finalizarea operațiunii și prezentarea dării de socoteală.</w:t>
      </w:r>
    </w:p>
    <w:p>
      <w:pPr>
        <w:spacing w:after="70" w:before="70" w:line="264"/>
        <w:ind w:left="340" w:hanging="340"/>
        <w:jc w:val="both"/>
      </w:pPr>
      <w:r>
        <w:rPr>
          <w:rFonts w:ascii="Calibri" w:cs="Calibri" w:eastAsia="Calibri" w:hAnsi="Calibri"/>
          <w:b/>
          <w:bCs/>
          <w:color w:val="1F2937"/>
          <w:sz w:val="21"/>
          <w:szCs w:val="21"/>
        </w:rPr>
        <w:t xml:space="preserve">8.4. </w:t>
      </w:r>
      <w:r>
        <w:rPr>
          <w:rFonts w:ascii="Calibri" w:cs="Calibri" w:eastAsia="Calibri" w:hAnsi="Calibri"/>
          <w:color w:val="1F2937"/>
          <w:sz w:val="21"/>
          <w:szCs w:val="21"/>
        </w:rPr>
        <w:t xml:space="preserve">Cheltuielile efectuate de Mandatar se rambursează separat de remunerație.</w:t>
      </w:r>
    </w:p>
    <w:p>
      <w:pPr>
        <w:pBdr>
          <w:bottom w:val="single" w:color="D1D5DB" w:sz="4" w:space="3"/>
        </w:pBdr>
        <w:spacing w:after="100" w:before="260"/>
      </w:pPr>
      <w:r>
        <w:rPr>
          <w:rFonts w:ascii="Calibri" w:cs="Calibri" w:eastAsia="Calibri" w:hAnsi="Calibri"/>
          <w:b/>
          <w:bCs/>
          <w:color w:val="1F2937"/>
          <w:sz w:val="22"/>
          <w:szCs w:val="22"/>
        </w:rPr>
        <w:t xml:space="preserve">ART. 9. SUBSTITUIREA</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Mandatarul [       ] poate; [       ] nu poate să își substituie o altă persoană în executarea mandatului.</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Atunci când substituirea este permisă, Mandatarul răspunde pentru alegerea persoanei substituite și pentru instrucțiunile date acesteia, și îl informează de îndată pe Mandant despre identitatea ei.</w:t>
      </w:r>
    </w:p>
    <w:p>
      <w:pPr>
        <w:pBdr>
          <w:bottom w:val="single" w:color="D1D5DB" w:sz="4" w:space="3"/>
        </w:pBdr>
        <w:spacing w:after="100" w:before="260"/>
      </w:pPr>
      <w:r>
        <w:rPr>
          <w:rFonts w:ascii="Calibri" w:cs="Calibri" w:eastAsia="Calibri" w:hAnsi="Calibri"/>
          <w:b/>
          <w:bCs/>
          <w:color w:val="1F2937"/>
          <w:sz w:val="22"/>
          <w:szCs w:val="22"/>
        </w:rPr>
        <w:t xml:space="preserve">ART. 10. CONFLICTUL DE INTERESE</w:t>
      </w:r>
    </w:p>
    <w:p>
      <w:pPr>
        <w:spacing w:after="70" w:before="70" w:line="264"/>
        <w:ind w:left="340" w:hanging="340"/>
        <w:jc w:val="both"/>
      </w:pPr>
      <w:r>
        <w:rPr>
          <w:rFonts w:ascii="Calibri" w:cs="Calibri" w:eastAsia="Calibri" w:hAnsi="Calibri"/>
          <w:b/>
          <w:bCs/>
          <w:color w:val="1F2937"/>
          <w:sz w:val="21"/>
          <w:szCs w:val="21"/>
        </w:rPr>
        <w:t xml:space="preserve">10.1. </w:t>
      </w:r>
      <w:r>
        <w:rPr>
          <w:rFonts w:ascii="Calibri" w:cs="Calibri" w:eastAsia="Calibri" w:hAnsi="Calibri"/>
          <w:color w:val="1F2937"/>
          <w:sz w:val="21"/>
          <w:szCs w:val="21"/>
        </w:rPr>
        <w:t xml:space="preserve">Mandatarul [       ] este; [       ] nu este autorizat expres să încheie actul cu sine însuși, în nume propriu, ori să reprezinte ambele părți ale operațiunii.</w:t>
      </w:r>
    </w:p>
    <w:p>
      <w:pPr>
        <w:spacing w:after="70" w:before="70" w:line="264"/>
        <w:ind w:left="340" w:hanging="340"/>
        <w:jc w:val="both"/>
      </w:pPr>
      <w:r>
        <w:rPr>
          <w:rFonts w:ascii="Calibri" w:cs="Calibri" w:eastAsia="Calibri" w:hAnsi="Calibri"/>
          <w:b/>
          <w:bCs/>
          <w:color w:val="1F2937"/>
          <w:sz w:val="21"/>
          <w:szCs w:val="21"/>
        </w:rPr>
        <w:t xml:space="preserve">10.2. </w:t>
      </w:r>
      <w:r>
        <w:rPr>
          <w:rFonts w:ascii="Calibri" w:cs="Calibri" w:eastAsia="Calibri" w:hAnsi="Calibri"/>
          <w:color w:val="1F2937"/>
          <w:sz w:val="21"/>
          <w:szCs w:val="21"/>
        </w:rPr>
        <w:t xml:space="preserve">În lipsa autorizării exprese de la art. 10.1, actul încheiat de Mandatar cu sine însuși sau prin dublă reprezentare este anulabil la cererea Mandantului.</w:t>
      </w:r>
    </w:p>
    <w:p>
      <w:pPr>
        <w:spacing w:after="70" w:before="70" w:line="264"/>
        <w:ind w:left="340" w:hanging="340"/>
        <w:jc w:val="both"/>
      </w:pPr>
      <w:r>
        <w:rPr>
          <w:rFonts w:ascii="Calibri" w:cs="Calibri" w:eastAsia="Calibri" w:hAnsi="Calibri"/>
          <w:b/>
          <w:bCs/>
          <w:color w:val="1F2937"/>
          <w:sz w:val="21"/>
          <w:szCs w:val="21"/>
        </w:rPr>
        <w:t xml:space="preserve">10.3. </w:t>
      </w:r>
      <w:r>
        <w:rPr>
          <w:rFonts w:ascii="Calibri" w:cs="Calibri" w:eastAsia="Calibri" w:hAnsi="Calibri"/>
          <w:color w:val="1F2937"/>
          <w:sz w:val="21"/>
          <w:szCs w:val="21"/>
        </w:rPr>
        <w:t xml:space="preserve">Mandatarul îl informează de îndată pe Mandant despre orice situație în care interesele sale personale ar putea intra în conflict cu interesele acestuia.</w:t>
      </w:r>
    </w:p>
    <w:p>
      <w:pPr>
        <w:pBdr>
          <w:bottom w:val="single" w:color="D1D5DB" w:sz="4" w:space="3"/>
        </w:pBdr>
        <w:spacing w:after="100" w:before="260"/>
      </w:pPr>
      <w:r>
        <w:rPr>
          <w:rFonts w:ascii="Calibri" w:cs="Calibri" w:eastAsia="Calibri" w:hAnsi="Calibri"/>
          <w:b/>
          <w:bCs/>
          <w:color w:val="1F2937"/>
          <w:sz w:val="22"/>
          <w:szCs w:val="22"/>
        </w:rPr>
        <w:t xml:space="preserve">ART. 11. ÎNCETAREA MANDATULUI</w:t>
      </w:r>
    </w:p>
    <w:p>
      <w:pPr>
        <w:spacing w:after="70" w:before="70" w:line="264"/>
        <w:ind w:left="340" w:hanging="340"/>
        <w:jc w:val="both"/>
      </w:pPr>
      <w:r>
        <w:rPr>
          <w:rFonts w:ascii="Calibri" w:cs="Calibri" w:eastAsia="Calibri" w:hAnsi="Calibri"/>
          <w:b/>
          <w:bCs/>
          <w:color w:val="1F2937"/>
          <w:sz w:val="21"/>
          <w:szCs w:val="21"/>
        </w:rPr>
        <w:t xml:space="preserve">11.1. </w:t>
      </w:r>
      <w:r>
        <w:rPr>
          <w:rFonts w:ascii="Calibri" w:cs="Calibri" w:eastAsia="Calibri" w:hAnsi="Calibri"/>
          <w:color w:val="1F2937"/>
          <w:sz w:val="21"/>
          <w:szCs w:val="21"/>
        </w:rPr>
        <w:t xml:space="preserve">Mandatul încetează: la împlinirea termenului prevăzut la art. 5.1; prin executarea integrală a operațiunilor pentru care a fost dat; prin revocarea de către Mandant; prin renunțarea Mandatarului; prin decesul, incapacitatea sau insolvența oricăreia dintre Părți.</w:t>
      </w:r>
    </w:p>
    <w:p>
      <w:pPr>
        <w:spacing w:after="70" w:before="70" w:line="264"/>
        <w:ind w:left="340" w:hanging="340"/>
        <w:jc w:val="both"/>
      </w:pPr>
      <w:r>
        <w:rPr>
          <w:rFonts w:ascii="Calibri" w:cs="Calibri" w:eastAsia="Calibri" w:hAnsi="Calibri"/>
          <w:b/>
          <w:bCs/>
          <w:color w:val="1F2937"/>
          <w:sz w:val="21"/>
          <w:szCs w:val="21"/>
        </w:rPr>
        <w:t xml:space="preserve">11.2. </w:t>
      </w:r>
      <w:r>
        <w:rPr>
          <w:rFonts w:ascii="Calibri" w:cs="Calibri" w:eastAsia="Calibri" w:hAnsi="Calibri"/>
          <w:color w:val="1F2937"/>
          <w:sz w:val="21"/>
          <w:szCs w:val="21"/>
        </w:rPr>
        <w:t xml:space="preserve">Mandantul poate revoca mandatul oricând, integral sau parțial, prin notificare scrisă. Atunci când mandatul a fost dat cu titlu oneros, Mandatarul poate pretinde despăgubiri dacă revocarea este intempestivă sau nejustificată.</w:t>
      </w:r>
    </w:p>
    <w:p>
      <w:pPr>
        <w:spacing w:after="70" w:before="70" w:line="264"/>
        <w:ind w:left="340" w:hanging="340"/>
        <w:jc w:val="both"/>
      </w:pPr>
      <w:r>
        <w:rPr>
          <w:rFonts w:ascii="Calibri" w:cs="Calibri" w:eastAsia="Calibri" w:hAnsi="Calibri"/>
          <w:b/>
          <w:bCs/>
          <w:color w:val="1F2937"/>
          <w:sz w:val="21"/>
          <w:szCs w:val="21"/>
        </w:rPr>
        <w:t xml:space="preserve">11.3. </w:t>
      </w:r>
      <w:r>
        <w:rPr>
          <w:rFonts w:ascii="Calibri" w:cs="Calibri" w:eastAsia="Calibri" w:hAnsi="Calibri"/>
          <w:color w:val="1F2937"/>
          <w:sz w:val="21"/>
          <w:szCs w:val="21"/>
        </w:rPr>
        <w:t xml:space="preserve">Mandatarul poate renunța la mandat, notificând Mandantul cu un preaviz de ____________ zile, și răspunde pentru prejudiciile cauzate prin renunțarea intempestivă.</w:t>
      </w:r>
    </w:p>
    <w:p>
      <w:pPr>
        <w:spacing w:after="70" w:before="70" w:line="264"/>
        <w:ind w:left="340" w:hanging="340"/>
        <w:jc w:val="both"/>
      </w:pPr>
      <w:r>
        <w:rPr>
          <w:rFonts w:ascii="Calibri" w:cs="Calibri" w:eastAsia="Calibri" w:hAnsi="Calibri"/>
          <w:b/>
          <w:bCs/>
          <w:color w:val="1F2937"/>
          <w:sz w:val="21"/>
          <w:szCs w:val="21"/>
        </w:rPr>
        <w:t xml:space="preserve">11.4. </w:t>
      </w:r>
      <w:r>
        <w:rPr>
          <w:rFonts w:ascii="Calibri" w:cs="Calibri" w:eastAsia="Calibri" w:hAnsi="Calibri"/>
          <w:color w:val="1F2937"/>
          <w:sz w:val="21"/>
          <w:szCs w:val="21"/>
        </w:rPr>
        <w:t xml:space="preserve">La încetare, Mandatarul restituie de îndată împuternicirea din Anexa nr. 1, predă documentele și bunurile deținute și prezintă darea de socoteală finală.</w:t>
      </w:r>
    </w:p>
    <w:p>
      <w:pPr>
        <w:spacing w:after="70" w:before="70" w:line="264"/>
        <w:ind w:left="340" w:hanging="340"/>
        <w:jc w:val="both"/>
      </w:pPr>
      <w:r>
        <w:rPr>
          <w:rFonts w:ascii="Calibri" w:cs="Calibri" w:eastAsia="Calibri" w:hAnsi="Calibri"/>
          <w:b/>
          <w:bCs/>
          <w:color w:val="1F2937"/>
          <w:sz w:val="21"/>
          <w:szCs w:val="21"/>
        </w:rPr>
        <w:t xml:space="preserve">11.5. </w:t>
      </w:r>
      <w:r>
        <w:rPr>
          <w:rFonts w:ascii="Calibri" w:cs="Calibri" w:eastAsia="Calibri" w:hAnsi="Calibri"/>
          <w:color w:val="1F2937"/>
          <w:sz w:val="21"/>
          <w:szCs w:val="21"/>
        </w:rPr>
        <w:t xml:space="preserve">Mandantul se obligă să aducă încetarea mandatului la cunoștința terților cu care Mandatarul a intrat în raporturi juridice. Actele încheiate de Mandatar după încetarea mandatului rămân valabile față de terții de bună-credință care nu au cunoscut încetarea.</w:t>
      </w:r>
    </w:p>
    <w:p>
      <w:pPr>
        <w:pBdr>
          <w:bottom w:val="single" w:color="D1D5DB" w:sz="4" w:space="3"/>
        </w:pBdr>
        <w:spacing w:after="100" w:before="260"/>
      </w:pPr>
      <w:r>
        <w:rPr>
          <w:rFonts w:ascii="Calibri" w:cs="Calibri" w:eastAsia="Calibri" w:hAnsi="Calibri"/>
          <w:b/>
          <w:bCs/>
          <w:color w:val="1F2937"/>
          <w:sz w:val="22"/>
          <w:szCs w:val="22"/>
        </w:rPr>
        <w:t xml:space="preserve">ART. 12. RĂSPUNDEREA</w:t>
      </w:r>
    </w:p>
    <w:p>
      <w:pPr>
        <w:spacing w:after="70" w:before="70" w:line="264"/>
        <w:ind w:left="340" w:hanging="340"/>
        <w:jc w:val="both"/>
      </w:pPr>
      <w:r>
        <w:rPr>
          <w:rFonts w:ascii="Calibri" w:cs="Calibri" w:eastAsia="Calibri" w:hAnsi="Calibri"/>
          <w:b/>
          <w:bCs/>
          <w:color w:val="1F2937"/>
          <w:sz w:val="21"/>
          <w:szCs w:val="21"/>
        </w:rPr>
        <w:t xml:space="preserve">12.1. </w:t>
      </w:r>
      <w:r>
        <w:rPr>
          <w:rFonts w:ascii="Calibri" w:cs="Calibri" w:eastAsia="Calibri" w:hAnsi="Calibri"/>
          <w:color w:val="1F2937"/>
          <w:sz w:val="21"/>
          <w:szCs w:val="21"/>
        </w:rPr>
        <w:t xml:space="preserve">Mandatarul răspunde față de Mandant pentru prejudiciile cauzate prin neexecutarea sau executarea necorespunzătoare a mandatului. Atunci când mandatul este cu titlu gratuit, răspunderea se apreciază cu mai puțină rigoare.</w:t>
      </w:r>
    </w:p>
    <w:p>
      <w:pPr>
        <w:spacing w:after="70" w:before="70" w:line="264"/>
        <w:ind w:left="340" w:hanging="340"/>
        <w:jc w:val="both"/>
      </w:pPr>
      <w:r>
        <w:rPr>
          <w:rFonts w:ascii="Calibri" w:cs="Calibri" w:eastAsia="Calibri" w:hAnsi="Calibri"/>
          <w:b/>
          <w:bCs/>
          <w:color w:val="1F2937"/>
          <w:sz w:val="21"/>
          <w:szCs w:val="21"/>
        </w:rPr>
        <w:t xml:space="preserve">12.2. </w:t>
      </w:r>
      <w:r>
        <w:rPr>
          <w:rFonts w:ascii="Calibri" w:cs="Calibri" w:eastAsia="Calibri" w:hAnsi="Calibri"/>
          <w:color w:val="1F2937"/>
          <w:sz w:val="21"/>
          <w:szCs w:val="21"/>
        </w:rPr>
        <w:t xml:space="preserve">Mandatarul răspunde pentru sumele încasate și neremise, precum și pentru folosirea în interes propriu a sumelor Mandantului.</w:t>
      </w:r>
    </w:p>
    <w:p>
      <w:pPr>
        <w:pBdr>
          <w:bottom w:val="single" w:color="D1D5DB" w:sz="4" w:space="3"/>
        </w:pBdr>
        <w:spacing w:after="100" w:before="260"/>
      </w:pPr>
      <w:r>
        <w:rPr>
          <w:rFonts w:ascii="Calibri" w:cs="Calibri" w:eastAsia="Calibri" w:hAnsi="Calibri"/>
          <w:b/>
          <w:bCs/>
          <w:color w:val="1F2937"/>
          <w:sz w:val="22"/>
          <w:szCs w:val="22"/>
        </w:rPr>
        <w:t xml:space="preserve">ART. 13. SEMNAREA ELECTRONICĂ</w:t>
      </w:r>
    </w:p>
    <w:p>
      <w:pPr>
        <w:spacing w:after="70" w:before="70" w:line="264"/>
        <w:ind w:left="340" w:hanging="340"/>
        <w:jc w:val="both"/>
      </w:pPr>
      <w:r>
        <w:rPr>
          <w:rFonts w:ascii="Calibri" w:cs="Calibri" w:eastAsia="Calibri" w:hAnsi="Calibri"/>
          <w:b/>
          <w:bCs/>
          <w:color w:val="1F2937"/>
          <w:sz w:val="21"/>
          <w:szCs w:val="21"/>
        </w:rPr>
        <w:t xml:space="preserve">13.1. </w:t>
      </w:r>
      <w:r>
        <w:rPr>
          <w:rFonts w:ascii="Calibri" w:cs="Calibri" w:eastAsia="Calibri" w:hAnsi="Calibri"/>
          <w:color w:val="1F2937"/>
          <w:sz w:val="21"/>
          <w:szCs w:val="21"/>
        </w:rPr>
        <w:t xml:space="preserve">Părțile convin ca prezentul contract, precum și orice act adițional, anexă sau notificare la acesta, să poată fi semnate electronic, în condițiile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13.2. </w:t>
      </w:r>
      <w:r>
        <w:rPr>
          <w:rFonts w:ascii="Calibri" w:cs="Calibri" w:eastAsia="Calibri" w:hAnsi="Calibri"/>
          <w:color w:val="1F2937"/>
          <w:sz w:val="21"/>
          <w:szCs w:val="21"/>
        </w:rPr>
        <w:t xml:space="preserve">Părțile convin în mod expres că semnătura electronică aplicată de oricare dintre ele produce între Părți aceleași efecte juridice ca semnătura olografă și recunosc reciproc documentele astfel semnate, pe care nu le vor contesta pentru motivul că semnătura este în formă electronică. Data certă a contractului rezultă din marca temporală electronică aplicată la momentul semnării.</w:t>
      </w:r>
    </w:p>
    <w:p>
      <w:pPr>
        <w:spacing w:after="70" w:before="70" w:line="264"/>
        <w:ind w:left="340" w:hanging="340"/>
        <w:jc w:val="both"/>
      </w:pPr>
      <w:r>
        <w:rPr>
          <w:rFonts w:ascii="Calibri" w:cs="Calibri" w:eastAsia="Calibri" w:hAnsi="Calibri"/>
          <w:b/>
          <w:bCs/>
          <w:color w:val="1F2937"/>
          <w:sz w:val="21"/>
          <w:szCs w:val="21"/>
        </w:rPr>
        <w:t xml:space="preserve">13.3. </w:t>
      </w:r>
      <w:r>
        <w:rPr>
          <w:rFonts w:ascii="Calibri" w:cs="Calibri" w:eastAsia="Calibri" w:hAnsi="Calibri"/>
          <w:color w:val="1F2937"/>
          <w:sz w:val="21"/>
          <w:szCs w:val="21"/>
        </w:rPr>
        <w:t xml:space="preserve">Documentul semnat electronic de ambele Părți constituie originalul. Prezentul articol nu se aplică în situațiile prevăzute la art. 4.2, în care legea impune forma autentică.</w:t>
      </w:r>
    </w:p>
    <w:p>
      <w:pPr>
        <w:pBdr>
          <w:bottom w:val="single" w:color="D1D5DB" w:sz="4" w:space="3"/>
        </w:pBdr>
        <w:spacing w:after="100" w:before="260"/>
      </w:pPr>
      <w:r>
        <w:rPr>
          <w:rFonts w:ascii="Calibri" w:cs="Calibri" w:eastAsia="Calibri" w:hAnsi="Calibri"/>
          <w:b/>
          <w:bCs/>
          <w:color w:val="1F2937"/>
          <w:sz w:val="22"/>
          <w:szCs w:val="22"/>
        </w:rPr>
        <w:t xml:space="preserve">ART. 14. CLAUZE FINALE</w:t>
      </w:r>
    </w:p>
    <w:p>
      <w:pPr>
        <w:spacing w:after="70" w:before="70" w:line="264"/>
        <w:ind w:left="340" w:hanging="340"/>
        <w:jc w:val="both"/>
      </w:pPr>
      <w:r>
        <w:rPr>
          <w:rFonts w:ascii="Calibri" w:cs="Calibri" w:eastAsia="Calibri" w:hAnsi="Calibri"/>
          <w:b/>
          <w:bCs/>
          <w:color w:val="1F2937"/>
          <w:sz w:val="21"/>
          <w:szCs w:val="21"/>
        </w:rPr>
        <w:t xml:space="preserve">14.1. </w:t>
      </w:r>
      <w:r>
        <w:rPr>
          <w:rFonts w:ascii="Calibri" w:cs="Calibri" w:eastAsia="Calibri" w:hAnsi="Calibri"/>
          <w:color w:val="1F2937"/>
          <w:sz w:val="21"/>
          <w:szCs w:val="21"/>
        </w:rPr>
        <w:t xml:space="preserve">Orice notificare între Părți se comunică în scris, la adresele indicate la art. 1, și se consideră primită la data confirmării de primire, respectiv la data transmiterii, în cazul e-mailului trimis într-o zi lucrătoare până la ora 17:00.</w:t>
      </w:r>
    </w:p>
    <w:p>
      <w:pPr>
        <w:spacing w:after="70" w:before="70" w:line="264"/>
        <w:ind w:left="340" w:hanging="340"/>
        <w:jc w:val="both"/>
      </w:pPr>
      <w:r>
        <w:rPr>
          <w:rFonts w:ascii="Calibri" w:cs="Calibri" w:eastAsia="Calibri" w:hAnsi="Calibri"/>
          <w:b/>
          <w:bCs/>
          <w:color w:val="1F2937"/>
          <w:sz w:val="21"/>
          <w:szCs w:val="21"/>
        </w:rPr>
        <w:t xml:space="preserve">14.2. </w:t>
      </w:r>
      <w:r>
        <w:rPr>
          <w:rFonts w:ascii="Calibri" w:cs="Calibri" w:eastAsia="Calibri" w:hAnsi="Calibri"/>
          <w:color w:val="1F2937"/>
          <w:sz w:val="21"/>
          <w:szCs w:val="21"/>
        </w:rPr>
        <w:t xml:space="preserve">Părțile prelucrează datele cu caracter personal cuprinse în prezentul contract exclusiv în scopul încheierii și executării acestuia, în conformitate cu Regulamentul (UE) 2016/679 (GDPR).</w:t>
      </w:r>
    </w:p>
    <w:p>
      <w:pPr>
        <w:spacing w:after="70" w:before="70" w:line="264"/>
        <w:ind w:left="340" w:hanging="340"/>
        <w:jc w:val="both"/>
      </w:pPr>
      <w:r>
        <w:rPr>
          <w:rFonts w:ascii="Calibri" w:cs="Calibri" w:eastAsia="Calibri" w:hAnsi="Calibri"/>
          <w:b/>
          <w:bCs/>
          <w:color w:val="1F2937"/>
          <w:sz w:val="21"/>
          <w:szCs w:val="21"/>
        </w:rPr>
        <w:t xml:space="preserve">14.3. </w:t>
      </w:r>
      <w:r>
        <w:rPr>
          <w:rFonts w:ascii="Calibri" w:cs="Calibri" w:eastAsia="Calibri" w:hAnsi="Calibri"/>
          <w:color w:val="1F2937"/>
          <w:sz w:val="21"/>
          <w:szCs w:val="21"/>
        </w:rPr>
        <w:t xml:space="preserve">Prezentul contract este guvernat de legea română. Litigiile se soluționează pe cale amiabilă, iar în caz de eșec de către instanțele judecătorești de la domiciliul sau sediul Mandantului.</w:t>
      </w:r>
    </w:p>
    <w:p>
      <w:pPr>
        <w:spacing w:after="70" w:before="70" w:line="264"/>
        <w:ind w:left="340" w:hanging="340"/>
        <w:jc w:val="both"/>
      </w:pPr>
      <w:r>
        <w:rPr>
          <w:rFonts w:ascii="Calibri" w:cs="Calibri" w:eastAsia="Calibri" w:hAnsi="Calibri"/>
          <w:b/>
          <w:bCs/>
          <w:color w:val="1F2937"/>
          <w:sz w:val="21"/>
          <w:szCs w:val="21"/>
        </w:rPr>
        <w:t xml:space="preserve">14.4. </w:t>
      </w:r>
      <w:r>
        <w:rPr>
          <w:rFonts w:ascii="Calibri" w:cs="Calibri" w:eastAsia="Calibri" w:hAnsi="Calibri"/>
          <w:color w:val="1F2937"/>
          <w:sz w:val="21"/>
          <w:szCs w:val="21"/>
        </w:rPr>
        <w:t xml:space="preserve">Anexele fac parte integrantă din prezentul contract: Anexa nr. 1 — Împuternicire; Anexa nr. 2 — Dare de socoteală.</w:t>
      </w:r>
    </w:p>
    <w:p>
      <w:pPr>
        <w:spacing w:after="70" w:before="70" w:line="264"/>
        <w:ind w:left="340" w:hanging="340"/>
        <w:jc w:val="both"/>
      </w:pPr>
      <w:r>
        <w:rPr>
          <w:rFonts w:ascii="Calibri" w:cs="Calibri" w:eastAsia="Calibri" w:hAnsi="Calibri"/>
          <w:b/>
          <w:bCs/>
          <w:color w:val="1F2937"/>
          <w:sz w:val="21"/>
          <w:szCs w:val="21"/>
        </w:rPr>
        <w:t xml:space="preserve">14.5. </w:t>
      </w:r>
      <w:r>
        <w:rPr>
          <w:rFonts w:ascii="Calibri" w:cs="Calibri" w:eastAsia="Calibri" w:hAnsi="Calibri"/>
          <w:color w:val="1F2937"/>
          <w:sz w:val="21"/>
          <w:szCs w:val="21"/>
        </w:rPr>
        <w:t xml:space="preserve">Prezentul contract a fost încheiat astăzi, ____________________, în [       ] două exemplare originale pe suport hârtie, câte unul pentru fiecare Parte, ori [       ] în format electronic, semnat electronic de ambele Părți, exemplarul electronic constituind originalul.</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MANDANT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MANDATAR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1</w:t>
      </w:r>
    </w:p>
    <w:p>
      <w:pPr>
        <w:spacing w:after="240" w:before="0"/>
        <w:jc w:val="center"/>
      </w:pPr>
      <w:r>
        <w:rPr>
          <w:rFonts w:ascii="Calibri" w:cs="Calibri" w:eastAsia="Calibri" w:hAnsi="Calibri"/>
          <w:i/>
          <w:iCs/>
          <w:color w:val="6B7280"/>
          <w:sz w:val="20"/>
          <w:szCs w:val="20"/>
        </w:rPr>
        <w:t xml:space="preserve">Împuternicire, de prezentat terților</w:t>
      </w:r>
    </w:p>
    <w:p>
      <w:pPr>
        <w:spacing w:after="60" w:before="60" w:line="264"/>
        <w:jc w:val="both"/>
      </w:pPr>
      <w:r>
        <w:rPr>
          <w:rFonts w:ascii="Calibri" w:cs="Calibri" w:eastAsia="Calibri" w:hAnsi="Calibri"/>
          <w:color w:val="1F2937"/>
          <w:sz w:val="21"/>
          <w:szCs w:val="21"/>
        </w:rPr>
        <w:t xml:space="preserve">Subsemnatul, ________________________________________________________,</w:t>
      </w:r>
    </w:p>
    <w:p>
      <w:pPr>
        <w:spacing w:after="60" w:before="60" w:line="264"/>
        <w:jc w:val="both"/>
      </w:pPr>
      <w:r>
        <w:rPr>
          <w:rFonts w:ascii="Calibri" w:cs="Calibri" w:eastAsia="Calibri" w:hAnsi="Calibri"/>
          <w:color w:val="1F2937"/>
          <w:sz w:val="21"/>
          <w:szCs w:val="21"/>
        </w:rPr>
        <w:t xml:space="preserve">CNP sau CUI ______________________, cu domiciliul sau sediul în ________________________________,</w:t>
      </w:r>
    </w:p>
    <w:p>
      <w:pPr>
        <w:spacing w:after="60" w:before="60" w:line="264"/>
        <w:jc w:val="both"/>
      </w:pPr>
      <w:r>
        <w:rPr>
          <w:rFonts w:ascii="Calibri" w:cs="Calibri" w:eastAsia="Calibri" w:hAnsi="Calibri"/>
          <w:color w:val="1F2937"/>
          <w:sz w:val="21"/>
          <w:szCs w:val="21"/>
        </w:rPr>
        <w:t xml:space="preserve">în calitate de Mandant,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împuternicesc prin prezenta</w:t>
      </w:r>
    </w:p>
    <w:p>
      <w:pPr>
        <w:spacing w:after="60" w:before="60" w:line="264"/>
        <w:jc w:val="both"/>
      </w:pPr>
      <w:r>
        <w:rPr>
          <w:rFonts w:ascii="Calibri" w:cs="Calibri" w:eastAsia="Calibri" w:hAnsi="Calibri"/>
          <w:color w:val="1F2937"/>
          <w:sz w:val="21"/>
          <w:szCs w:val="21"/>
        </w:rPr>
        <w:t xml:space="preserve">pe 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CNP sau CUI ______________________, cu domiciliul sau sediul în ________________________________,</w:t>
      </w:r>
    </w:p>
    <w:p>
      <w:pPr>
        <w:spacing w:after="60" w:before="60" w:line="264"/>
        <w:jc w:val="both"/>
      </w:pPr>
      <w:r>
        <w:rPr>
          <w:rFonts w:ascii="Calibri" w:cs="Calibri" w:eastAsia="Calibri" w:hAnsi="Calibri"/>
          <w:color w:val="1F2937"/>
          <w:sz w:val="21"/>
          <w:szCs w:val="21"/>
        </w:rPr>
        <w:t xml:space="preserve">în calitate de Mandatar,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să efectueze, în numele și pe seama mea, următoarele operațiuni: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cu următoarele limite:</w:t>
      </w:r>
    </w:p>
    <w:p>
      <w:pPr>
        <w:spacing w:after="60" w:before="60" w:line="264"/>
        <w:jc w:val="both"/>
      </w:pPr>
      <w:r>
        <w:rPr>
          <w:rFonts w:ascii="Calibri" w:cs="Calibri" w:eastAsia="Calibri" w:hAnsi="Calibri"/>
          <w:color w:val="1F2937"/>
          <w:sz w:val="21"/>
          <w:szCs w:val="21"/>
        </w:rPr>
        <w:t xml:space="preserve">Valoare maximă a operațiunii: ______________________ lei</w:t>
      </w:r>
    </w:p>
    <w:p>
      <w:pPr>
        <w:spacing w:after="60" w:before="60" w:line="264"/>
        <w:jc w:val="both"/>
      </w:pPr>
      <w:r>
        <w:rPr>
          <w:rFonts w:ascii="Calibri" w:cs="Calibri" w:eastAsia="Calibri" w:hAnsi="Calibri"/>
          <w:color w:val="1F2937"/>
          <w:sz w:val="21"/>
          <w:szCs w:val="21"/>
        </w:rPr>
        <w:t xml:space="preserve">Preț minim de vânzare, dacă este cazul: ______________________ lei</w:t>
      </w:r>
    </w:p>
    <w:p>
      <w:pPr>
        <w:spacing w:after="60" w:before="60" w:line="264"/>
        <w:jc w:val="both"/>
      </w:pPr>
      <w:r>
        <w:rPr>
          <w:rFonts w:ascii="Calibri" w:cs="Calibri" w:eastAsia="Calibri" w:hAnsi="Calibri"/>
          <w:color w:val="1F2937"/>
          <w:sz w:val="21"/>
          <w:szCs w:val="21"/>
        </w:rPr>
        <w:t xml:space="preserve">Alte limite: 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Prezenta împuternicire este valabilă până la data de ____________________ și poate fi revocată oricând, prin notificare scrisă.</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Mandatarul [       ] poate; [       ] nu poate să își substituie o altă persoană.</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Prezenta împuternicire este dată în temeiul contractului de mandat nr. ________ din data de ____________________.</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MANDANT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MANDATAR — de acord</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2</w:t>
      </w:r>
    </w:p>
    <w:p>
      <w:pPr>
        <w:spacing w:after="240" w:before="0"/>
        <w:jc w:val="center"/>
      </w:pPr>
      <w:r>
        <w:rPr>
          <w:rFonts w:ascii="Calibri" w:cs="Calibri" w:eastAsia="Calibri" w:hAnsi="Calibri"/>
          <w:i/>
          <w:iCs/>
          <w:color w:val="6B7280"/>
          <w:sz w:val="20"/>
          <w:szCs w:val="20"/>
        </w:rPr>
        <w:t xml:space="preserve">Dare de socoteală</w:t>
      </w:r>
    </w:p>
    <w:p>
      <w:pPr>
        <w:spacing w:after="60" w:before="60" w:line="264"/>
        <w:jc w:val="both"/>
      </w:pPr>
      <w:r>
        <w:rPr>
          <w:rFonts w:ascii="Calibri" w:cs="Calibri" w:eastAsia="Calibri" w:hAnsi="Calibri"/>
          <w:color w:val="1F2937"/>
          <w:sz w:val="21"/>
          <w:szCs w:val="21"/>
        </w:rPr>
        <w:t xml:space="preserve">la contractul de mandat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Perioada raportată: de la ______________________ până la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 Operațiunile efectuate în executarea mandatului: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2. Actele juridice încheiate:</w:t>
      </w:r>
    </w:p>
    <w:p>
      <w:pPr>
        <w:spacing w:after="60" w:before="60" w:line="264"/>
        <w:jc w:val="both"/>
      </w:pPr>
      <w:r>
        <w:rPr>
          <w:rFonts w:ascii="Calibri" w:cs="Calibri" w:eastAsia="Calibri" w:hAnsi="Calibri"/>
          <w:color w:val="1F2937"/>
          <w:sz w:val="21"/>
          <w:szCs w:val="21"/>
        </w:rPr>
        <w:t xml:space="preserve">Act 1: ______________________________________     Data: ____________     Valoare: ____________ lei</w:t>
      </w:r>
    </w:p>
    <w:p>
      <w:pPr>
        <w:spacing w:after="60" w:before="60" w:line="264"/>
        <w:jc w:val="both"/>
      </w:pPr>
      <w:r>
        <w:rPr>
          <w:rFonts w:ascii="Calibri" w:cs="Calibri" w:eastAsia="Calibri" w:hAnsi="Calibri"/>
          <w:color w:val="1F2937"/>
          <w:sz w:val="21"/>
          <w:szCs w:val="21"/>
        </w:rPr>
        <w:t xml:space="preserve">Act 2: ______________________________________     Data: ____________     Valoare: ____________ lei</w:t>
      </w:r>
    </w:p>
    <w:p>
      <w:pPr>
        <w:spacing w:after="60" w:before="60" w:line="264"/>
        <w:jc w:val="both"/>
      </w:pPr>
      <w:r>
        <w:rPr>
          <w:rFonts w:ascii="Calibri" w:cs="Calibri" w:eastAsia="Calibri" w:hAnsi="Calibri"/>
          <w:color w:val="1F2937"/>
          <w:sz w:val="21"/>
          <w:szCs w:val="21"/>
        </w:rPr>
        <w:t xml:space="preserve">Act 3: ______________________________________     Data: ____________     Valoare: ____________ lei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3. Sume încasate pe seama Mandantului:</w:t>
      </w:r>
    </w:p>
    <w:p>
      <w:pPr>
        <w:spacing w:after="60" w:before="60" w:line="264"/>
        <w:jc w:val="both"/>
      </w:pPr>
      <w:r>
        <w:rPr>
          <w:rFonts w:ascii="Calibri" w:cs="Calibri" w:eastAsia="Calibri" w:hAnsi="Calibri"/>
          <w:color w:val="1F2937"/>
          <w:sz w:val="21"/>
          <w:szCs w:val="21"/>
        </w:rPr>
        <w:t xml:space="preserve">Total încasat: ______________________ lei</w:t>
      </w:r>
    </w:p>
    <w:p>
      <w:pPr>
        <w:spacing w:after="60" w:before="60" w:line="264"/>
        <w:jc w:val="both"/>
      </w:pPr>
      <w:r>
        <w:rPr>
          <w:rFonts w:ascii="Calibri" w:cs="Calibri" w:eastAsia="Calibri" w:hAnsi="Calibri"/>
          <w:color w:val="1F2937"/>
          <w:sz w:val="21"/>
          <w:szCs w:val="21"/>
        </w:rPr>
        <w:t xml:space="preserve">Sume remise Mandantului: ______________________ lei</w:t>
      </w:r>
    </w:p>
    <w:p>
      <w:pPr>
        <w:spacing w:after="60" w:before="60" w:line="264"/>
        <w:jc w:val="both"/>
      </w:pPr>
      <w:r>
        <w:rPr>
          <w:rFonts w:ascii="Calibri" w:cs="Calibri" w:eastAsia="Calibri" w:hAnsi="Calibri"/>
          <w:color w:val="1F2937"/>
          <w:sz w:val="21"/>
          <w:szCs w:val="21"/>
        </w:rPr>
        <w:t xml:space="preserve">Sume rămase de remis: ______________________ lei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4. Cheltuieli efectuate de Mandatar:</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Total cheltuieli, pe bază de documente justificative: ______________________ lei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5. Documente predate Mandantului: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6. Observații: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Mandantul declară că [       ] aprobă prezenta dare de socoteală, fără obiecțiuni; [       ] formulează următoarele obiecțiuni: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MANDATAR — am prezentat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MANDANT — am primit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Atenție la formă: dacă actul pe care mandatarul urmează să îl încheie cere prin lege formă autentică — cum este vânzarea unui imobil — mandatul trebuie dat tot în formă autentică, la notar. Un mandat sub semnătură privată nu este suficient pentru astfel de operațiuni.</w:t>
            </w:r>
          </w:p>
          <w:p>
            <w:pPr>
              <w:spacing w:after="60" w:line="250"/>
              <w:jc w:val="both"/>
            </w:pPr>
            <w:r>
              <w:rPr>
                <w:rFonts w:ascii="Calibri" w:cs="Calibri" w:eastAsia="Calibri" w:hAnsi="Calibri"/>
                <w:color w:val="1F2937"/>
                <w:sz w:val="18"/>
                <w:szCs w:val="18"/>
              </w:rPr>
              <w:t xml:space="preserve">Atenție la întindere: un mandat general acoperă numai actele de conservare și de administrare. Pentru vânzare, ipotecare, tranzacții sau reprezentare în instanță este nevoie de împuternicire expresă, bifată la art. 3.2.</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contract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Contract de mandat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mandat</dc:title>
  <dc:creator>eSemneaza.ro</dc:creator>
  <dc:description>Model de contract de mandat conform art. 2009-2038 Cod civil, cu procură de prezentat terților și formular de dare de socoteală.</dc:description>
  <cp:lastModifiedBy>Un-named</cp:lastModifiedBy>
  <cp:revision>1</cp:revision>
  <dcterms:created xsi:type="dcterms:W3CDTF">2026-08-07T16:02:41.824Z</dcterms:created>
  <dcterms:modified xsi:type="dcterms:W3CDTF">2026-08-07T16:02:41.838Z</dcterms:modified>
</cp:coreProperties>
</file>

<file path=docProps/custom.xml><?xml version="1.0" encoding="utf-8"?>
<Properties xmlns="http://schemas.openxmlformats.org/officeDocument/2006/custom-properties" xmlns:vt="http://schemas.openxmlformats.org/officeDocument/2006/docPropsVTypes"/>
</file>