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F2937"/>
          <w:sz w:val="30"/>
          <w:szCs w:val="30"/>
        </w:rPr>
        <w:t xml:space="preserve">CONTRACT DE COMISION</w:t>
      </w:r>
    </w:p>
    <w:p>
      <w:pPr>
        <w:spacing w:after="240" w:before="0"/>
        <w:jc w:val="center"/>
      </w:pPr>
      <w:r>
        <w:rPr>
          <w:rFonts w:ascii="Calibri" w:cs="Calibri" w:eastAsia="Calibri" w:hAnsi="Calibri"/>
          <w:i/>
          <w:iCs/>
          <w:color w:val="6B7280"/>
          <w:sz w:val="20"/>
          <w:szCs w:val="20"/>
        </w:rPr>
        <w:t xml:space="preserve">(art. 2043–2053 Cod civil)</w:t>
      </w:r>
    </w:p>
    <w:p>
      <w:pPr>
        <w:spacing w:after="240"/>
        <w:jc w:val="center"/>
      </w:pPr>
      <w:r>
        <w:rPr>
          <w:rFonts w:ascii="Calibri" w:cs="Calibri" w:eastAsia="Calibri" w:hAnsi="Calibri"/>
          <w:color w:val="1F2937"/>
          <w:sz w:val="21"/>
          <w:szCs w:val="21"/>
        </w:rPr>
        <w:t xml:space="preserve">Nr. ________ din data de 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 PĂRȚILE CONTRACTANTE</w:t>
      </w:r>
    </w:p>
    <w:p>
      <w:pPr>
        <w:spacing w:after="60" w:before="60" w:line="264"/>
        <w:jc w:val="both"/>
      </w:pPr>
      <w:r>
        <w:rPr>
          <w:rFonts w:ascii="Calibri" w:cs="Calibri" w:eastAsia="Calibri" w:hAnsi="Calibri"/>
          <w:b/>
          <w:bCs/>
          <w:color w:val="1F2937"/>
          <w:sz w:val="21"/>
          <w:szCs w:val="21"/>
        </w:rPr>
        <w:t xml:space="preserve">1.1. COMITENTUL </w:t>
      </w:r>
      <w:r>
        <w:rPr>
          <w:rFonts w:ascii="Calibri" w:cs="Calibri" w:eastAsia="Calibri" w:hAnsi="Calibri"/>
          <w:color w:val="1F2937"/>
          <w:sz w:val="21"/>
          <w:szCs w:val="21"/>
        </w:rPr>
        <w:t xml:space="preserve">(cel pe seama căruia se încheie operațiunile):</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cont bancar IBAN ______________________________, deschis la ______________________,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1.2. COMISIONARUL </w:t>
      </w:r>
      <w:r>
        <w:rPr>
          <w:rFonts w:ascii="Calibri" w:cs="Calibri" w:eastAsia="Calibri" w:hAnsi="Calibri"/>
          <w:color w:val="1F2937"/>
          <w:sz w:val="21"/>
          <w:szCs w:val="21"/>
        </w:rPr>
        <w:t xml:space="preserve">(cel care încheie operațiunile în nume propriu):</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cont bancar IBAN ______________________________, deschis la ______________________,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denumite în continuare, împreună, „Părțile" și, separat, „Partea", au convenit încheierea prezentului contract de comision, în următoarele condiții:</w:t>
      </w:r>
    </w:p>
    <w:p>
      <w:pPr>
        <w:pBdr>
          <w:bottom w:val="single" w:color="D1D5DB" w:sz="4" w:space="3"/>
        </w:pBdr>
        <w:spacing w:after="100" w:before="260"/>
      </w:pPr>
      <w:r>
        <w:rPr>
          <w:rFonts w:ascii="Calibri" w:cs="Calibri" w:eastAsia="Calibri" w:hAnsi="Calibri"/>
          <w:b/>
          <w:bCs/>
          <w:color w:val="1F2937"/>
          <w:sz w:val="22"/>
          <w:szCs w:val="22"/>
        </w:rPr>
        <w:t xml:space="preserve">ART. 2. OBIECTUL CONTRACTULUI</w:t>
      </w:r>
    </w:p>
    <w:p>
      <w:pPr>
        <w:spacing w:after="70" w:before="70" w:line="264"/>
        <w:ind w:left="340" w:hanging="340"/>
        <w:jc w:val="both"/>
      </w:pPr>
      <w:r>
        <w:rPr>
          <w:rFonts w:ascii="Calibri" w:cs="Calibri" w:eastAsia="Calibri" w:hAnsi="Calibri"/>
          <w:b/>
          <w:bCs/>
          <w:color w:val="1F2937"/>
          <w:sz w:val="21"/>
          <w:szCs w:val="21"/>
        </w:rPr>
        <w:t xml:space="preserve">2.1. </w:t>
      </w:r>
      <w:r>
        <w:rPr>
          <w:rFonts w:ascii="Calibri" w:cs="Calibri" w:eastAsia="Calibri" w:hAnsi="Calibri"/>
          <w:color w:val="1F2937"/>
          <w:sz w:val="21"/>
          <w:szCs w:val="21"/>
        </w:rPr>
        <w:t xml:space="preserve">Comitentul îl împuternicește pe Comisionar să încheie, în nume propriu, dar pe seama Comitentului, următoarele operațiuni: [       ] vânzarea de bunuri; [       ] achiziționarea de bunuri; [       ] prestarea de servicii; [       ] altele: ______________________.</w:t>
      </w:r>
    </w:p>
    <w:p>
      <w:pPr>
        <w:spacing w:after="70" w:before="70" w:line="264"/>
        <w:ind w:left="340" w:hanging="340"/>
        <w:jc w:val="both"/>
      </w:pPr>
      <w:r>
        <w:rPr>
          <w:rFonts w:ascii="Calibri" w:cs="Calibri" w:eastAsia="Calibri" w:hAnsi="Calibri"/>
          <w:b/>
          <w:bCs/>
          <w:color w:val="1F2937"/>
          <w:sz w:val="21"/>
          <w:szCs w:val="21"/>
        </w:rPr>
        <w:t xml:space="preserve">2.2. </w:t>
      </w:r>
      <w:r>
        <w:rPr>
          <w:rFonts w:ascii="Calibri" w:cs="Calibri" w:eastAsia="Calibri" w:hAnsi="Calibri"/>
          <w:color w:val="1F2937"/>
          <w:sz w:val="21"/>
          <w:szCs w:val="21"/>
        </w:rPr>
        <w:t xml:space="preserve">Bunurile sau serviciile care fac obiectul operațiunilor sunt:</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70" w:before="70" w:line="264"/>
        <w:ind w:left="340" w:hanging="340"/>
        <w:jc w:val="both"/>
      </w:pPr>
      <w:r>
        <w:rPr>
          <w:rFonts w:ascii="Calibri" w:cs="Calibri" w:eastAsia="Calibri" w:hAnsi="Calibri"/>
          <w:b/>
          <w:bCs/>
          <w:color w:val="1F2937"/>
          <w:sz w:val="21"/>
          <w:szCs w:val="21"/>
        </w:rPr>
        <w:t xml:space="preserve">2.3. </w:t>
      </w:r>
      <w:r>
        <w:rPr>
          <w:rFonts w:ascii="Calibri" w:cs="Calibri" w:eastAsia="Calibri" w:hAnsi="Calibri"/>
          <w:color w:val="1F2937"/>
          <w:sz w:val="21"/>
          <w:szCs w:val="21"/>
        </w:rPr>
        <w:t xml:space="preserve">Comisionarul acționează cu titlu profesional, în schimbul remunerației prevăzute la art. 5.</w:t>
      </w:r>
    </w:p>
    <w:p>
      <w:pPr>
        <w:pBdr>
          <w:bottom w:val="single" w:color="D1D5DB" w:sz="4" w:space="3"/>
        </w:pBdr>
        <w:spacing w:after="100" w:before="260"/>
      </w:pPr>
      <w:r>
        <w:rPr>
          <w:rFonts w:ascii="Calibri" w:cs="Calibri" w:eastAsia="Calibri" w:hAnsi="Calibri"/>
          <w:b/>
          <w:bCs/>
          <w:color w:val="1F2937"/>
          <w:sz w:val="22"/>
          <w:szCs w:val="22"/>
        </w:rPr>
        <w:t xml:space="preserve">ART. 3. ACȚIONAREA ÎN NUME PROPRIU</w:t>
      </w:r>
    </w:p>
    <w:p>
      <w:pPr>
        <w:spacing w:after="70" w:before="70" w:line="264"/>
        <w:ind w:left="340" w:hanging="340"/>
        <w:jc w:val="both"/>
      </w:pPr>
      <w:r>
        <w:rPr>
          <w:rFonts w:ascii="Calibri" w:cs="Calibri" w:eastAsia="Calibri" w:hAnsi="Calibri"/>
          <w:b/>
          <w:bCs/>
          <w:color w:val="1F2937"/>
          <w:sz w:val="21"/>
          <w:szCs w:val="21"/>
        </w:rPr>
        <w:t xml:space="preserve">3.1. </w:t>
      </w:r>
      <w:r>
        <w:rPr>
          <w:rFonts w:ascii="Calibri" w:cs="Calibri" w:eastAsia="Calibri" w:hAnsi="Calibri"/>
          <w:color w:val="1F2937"/>
          <w:sz w:val="21"/>
          <w:szCs w:val="21"/>
        </w:rPr>
        <w:t xml:space="preserve">Comisionarul încheie contractele cu terții în nume propriu. Terțul contractant este ținut direct față de Comisionar pentru obligațiile sale și nu dobândește raporturi juridice directe cu Comitentul.</w:t>
      </w:r>
    </w:p>
    <w:p>
      <w:pPr>
        <w:spacing w:after="70" w:before="70" w:line="264"/>
        <w:ind w:left="340" w:hanging="340"/>
        <w:jc w:val="both"/>
      </w:pPr>
      <w:r>
        <w:rPr>
          <w:rFonts w:ascii="Calibri" w:cs="Calibri" w:eastAsia="Calibri" w:hAnsi="Calibri"/>
          <w:b/>
          <w:bCs/>
          <w:color w:val="1F2937"/>
          <w:sz w:val="21"/>
          <w:szCs w:val="21"/>
        </w:rPr>
        <w:t xml:space="preserve">3.2. </w:t>
      </w:r>
      <w:r>
        <w:rPr>
          <w:rFonts w:ascii="Calibri" w:cs="Calibri" w:eastAsia="Calibri" w:hAnsi="Calibri"/>
          <w:color w:val="1F2937"/>
          <w:sz w:val="21"/>
          <w:szCs w:val="21"/>
        </w:rPr>
        <w:t xml:space="preserve">Comisionarul nu are obligația de a face dovada împuternicirii primite de la Comitent în relația cu terții.</w:t>
      </w:r>
    </w:p>
    <w:p>
      <w:pPr>
        <w:spacing w:after="70" w:before="70" w:line="264"/>
        <w:ind w:left="340" w:hanging="340"/>
        <w:jc w:val="both"/>
      </w:pPr>
      <w:r>
        <w:rPr>
          <w:rFonts w:ascii="Calibri" w:cs="Calibri" w:eastAsia="Calibri" w:hAnsi="Calibri"/>
          <w:b/>
          <w:bCs/>
          <w:color w:val="1F2937"/>
          <w:sz w:val="21"/>
          <w:szCs w:val="21"/>
        </w:rPr>
        <w:t xml:space="preserve">3.3. </w:t>
      </w:r>
      <w:r>
        <w:rPr>
          <w:rFonts w:ascii="Calibri" w:cs="Calibri" w:eastAsia="Calibri" w:hAnsi="Calibri"/>
          <w:color w:val="1F2937"/>
          <w:sz w:val="21"/>
          <w:szCs w:val="21"/>
        </w:rPr>
        <w:t xml:space="preserve">Efectele economice ale operațiunilor se produc în patrimoniul Comitentului, care suportă riscurile aferente executării acestora.</w:t>
      </w:r>
    </w:p>
    <w:p>
      <w:pPr>
        <w:spacing w:after="70" w:before="70" w:line="264"/>
        <w:ind w:left="340" w:hanging="340"/>
        <w:jc w:val="both"/>
      </w:pPr>
      <w:r>
        <w:rPr>
          <w:rFonts w:ascii="Calibri" w:cs="Calibri" w:eastAsia="Calibri" w:hAnsi="Calibri"/>
          <w:b/>
          <w:bCs/>
          <w:color w:val="1F2937"/>
          <w:sz w:val="21"/>
          <w:szCs w:val="21"/>
        </w:rPr>
        <w:t xml:space="preserve">3.4. </w:t>
      </w:r>
      <w:r>
        <w:rPr>
          <w:rFonts w:ascii="Calibri" w:cs="Calibri" w:eastAsia="Calibri" w:hAnsi="Calibri"/>
          <w:color w:val="1F2937"/>
          <w:sz w:val="21"/>
          <w:szCs w:val="21"/>
        </w:rPr>
        <w:t xml:space="preserve">Comisionarul îl poate dezvălui pe Comitent terților [       ] liber; [       ] numai cu acordul scris prealabil al Comitentului.</w:t>
      </w:r>
    </w:p>
    <w:p>
      <w:pPr>
        <w:pBdr>
          <w:bottom w:val="single" w:color="D1D5DB" w:sz="4" w:space="3"/>
        </w:pBdr>
        <w:spacing w:after="100" w:before="260"/>
      </w:pPr>
      <w:r>
        <w:rPr>
          <w:rFonts w:ascii="Calibri" w:cs="Calibri" w:eastAsia="Calibri" w:hAnsi="Calibri"/>
          <w:b/>
          <w:bCs/>
          <w:color w:val="1F2937"/>
          <w:sz w:val="22"/>
          <w:szCs w:val="22"/>
        </w:rPr>
        <w:t xml:space="preserve">ART. 4. LIMITELE ÎMPUTERNICIRII</w:t>
      </w:r>
    </w:p>
    <w:p>
      <w:pPr>
        <w:spacing w:after="70" w:before="70" w:line="264"/>
        <w:ind w:left="340" w:hanging="340"/>
        <w:jc w:val="both"/>
      </w:pPr>
      <w:r>
        <w:rPr>
          <w:rFonts w:ascii="Calibri" w:cs="Calibri" w:eastAsia="Calibri" w:hAnsi="Calibri"/>
          <w:b/>
          <w:bCs/>
          <w:color w:val="1F2937"/>
          <w:sz w:val="21"/>
          <w:szCs w:val="21"/>
        </w:rPr>
        <w:t xml:space="preserve">4.1. </w:t>
      </w:r>
      <w:r>
        <w:rPr>
          <w:rFonts w:ascii="Calibri" w:cs="Calibri" w:eastAsia="Calibri" w:hAnsi="Calibri"/>
          <w:color w:val="1F2937"/>
          <w:sz w:val="21"/>
          <w:szCs w:val="21"/>
        </w:rPr>
        <w:t xml:space="preserve">La vânzare, Comisionarul nu poate practica un preț mai mic de ______________________ pe unitate, fără acordul scris prealabil al Comitentului.</w:t>
      </w:r>
    </w:p>
    <w:p>
      <w:pPr>
        <w:spacing w:after="70" w:before="70" w:line="264"/>
        <w:ind w:left="340" w:hanging="340"/>
        <w:jc w:val="both"/>
      </w:pPr>
      <w:r>
        <w:rPr>
          <w:rFonts w:ascii="Calibri" w:cs="Calibri" w:eastAsia="Calibri" w:hAnsi="Calibri"/>
          <w:b/>
          <w:bCs/>
          <w:color w:val="1F2937"/>
          <w:sz w:val="21"/>
          <w:szCs w:val="21"/>
        </w:rPr>
        <w:t xml:space="preserve">4.2. </w:t>
      </w:r>
      <w:r>
        <w:rPr>
          <w:rFonts w:ascii="Calibri" w:cs="Calibri" w:eastAsia="Calibri" w:hAnsi="Calibri"/>
          <w:color w:val="1F2937"/>
          <w:sz w:val="21"/>
          <w:szCs w:val="21"/>
        </w:rPr>
        <w:t xml:space="preserve">La cumpărare, Comisionarul nu poate depăși prețul de ______________________ pe unitate.</w:t>
      </w:r>
    </w:p>
    <w:p>
      <w:pPr>
        <w:spacing w:after="70" w:before="70" w:line="264"/>
        <w:ind w:left="340" w:hanging="340"/>
        <w:jc w:val="both"/>
      </w:pPr>
      <w:r>
        <w:rPr>
          <w:rFonts w:ascii="Calibri" w:cs="Calibri" w:eastAsia="Calibri" w:hAnsi="Calibri"/>
          <w:b/>
          <w:bCs/>
          <w:color w:val="1F2937"/>
          <w:sz w:val="21"/>
          <w:szCs w:val="21"/>
        </w:rPr>
        <w:t xml:space="preserve">4.3. </w:t>
      </w:r>
      <w:r>
        <w:rPr>
          <w:rFonts w:ascii="Calibri" w:cs="Calibri" w:eastAsia="Calibri" w:hAnsi="Calibri"/>
          <w:color w:val="1F2937"/>
          <w:sz w:val="21"/>
          <w:szCs w:val="21"/>
        </w:rPr>
        <w:t xml:space="preserve">Cantitatea maximă care face obiectul împuternicirii este de ____________, iar valoarea totală a operațiunilor nu poate depăși ______________________ lei.</w:t>
      </w:r>
    </w:p>
    <w:p>
      <w:pPr>
        <w:spacing w:after="70" w:before="70" w:line="264"/>
        <w:ind w:left="340" w:hanging="340"/>
        <w:jc w:val="both"/>
      </w:pPr>
      <w:r>
        <w:rPr>
          <w:rFonts w:ascii="Calibri" w:cs="Calibri" w:eastAsia="Calibri" w:hAnsi="Calibri"/>
          <w:b/>
          <w:bCs/>
          <w:color w:val="1F2937"/>
          <w:sz w:val="21"/>
          <w:szCs w:val="21"/>
        </w:rPr>
        <w:t xml:space="preserve">4.4. </w:t>
      </w:r>
      <w:r>
        <w:rPr>
          <w:rFonts w:ascii="Calibri" w:cs="Calibri" w:eastAsia="Calibri" w:hAnsi="Calibri"/>
          <w:color w:val="1F2937"/>
          <w:sz w:val="21"/>
          <w:szCs w:val="21"/>
        </w:rPr>
        <w:t xml:space="preserve">Teritoriul în care Comisionarul își desfășoară activitatea este: ______________________.</w:t>
      </w:r>
    </w:p>
    <w:p>
      <w:pPr>
        <w:spacing w:after="70" w:before="70" w:line="264"/>
        <w:ind w:left="340" w:hanging="340"/>
        <w:jc w:val="both"/>
      </w:pPr>
      <w:r>
        <w:rPr>
          <w:rFonts w:ascii="Calibri" w:cs="Calibri" w:eastAsia="Calibri" w:hAnsi="Calibri"/>
          <w:b/>
          <w:bCs/>
          <w:color w:val="1F2937"/>
          <w:sz w:val="21"/>
          <w:szCs w:val="21"/>
        </w:rPr>
        <w:t xml:space="preserve">4.5. </w:t>
      </w:r>
      <w:r>
        <w:rPr>
          <w:rFonts w:ascii="Calibri" w:cs="Calibri" w:eastAsia="Calibri" w:hAnsi="Calibri"/>
          <w:color w:val="1F2937"/>
          <w:sz w:val="21"/>
          <w:szCs w:val="21"/>
        </w:rPr>
        <w:t xml:space="preserve">Împuternicirea este [       ] exclusivă, Comitentul obligându-se să nu desemneze alți comisionari pentru același teritoriu și aceleași bunuri; [       ] neexclusivă.</w:t>
      </w:r>
    </w:p>
    <w:p>
      <w:pPr>
        <w:spacing w:after="70" w:before="70" w:line="264"/>
        <w:ind w:left="340" w:hanging="340"/>
        <w:jc w:val="both"/>
      </w:pPr>
      <w:r>
        <w:rPr>
          <w:rFonts w:ascii="Calibri" w:cs="Calibri" w:eastAsia="Calibri" w:hAnsi="Calibri"/>
          <w:b/>
          <w:bCs/>
          <w:color w:val="1F2937"/>
          <w:sz w:val="21"/>
          <w:szCs w:val="21"/>
        </w:rPr>
        <w:t xml:space="preserve">4.6. </w:t>
      </w:r>
      <w:r>
        <w:rPr>
          <w:rFonts w:ascii="Calibri" w:cs="Calibri" w:eastAsia="Calibri" w:hAnsi="Calibri"/>
          <w:color w:val="1F2937"/>
          <w:sz w:val="21"/>
          <w:szCs w:val="21"/>
        </w:rPr>
        <w:t xml:space="preserve">Comisionarul care depășește limitele împuternicirii răspunde față de Comitent pentru prejudiciul cauzat, cu excepția cazului în care Comitentul ratifică operațiunea.</w:t>
      </w:r>
    </w:p>
    <w:p>
      <w:pPr>
        <w:pBdr>
          <w:bottom w:val="single" w:color="D1D5DB" w:sz="4" w:space="3"/>
        </w:pBdr>
        <w:spacing w:after="100" w:before="260"/>
      </w:pPr>
      <w:r>
        <w:rPr>
          <w:rFonts w:ascii="Calibri" w:cs="Calibri" w:eastAsia="Calibri" w:hAnsi="Calibri"/>
          <w:b/>
          <w:bCs/>
          <w:color w:val="1F2937"/>
          <w:sz w:val="22"/>
          <w:szCs w:val="22"/>
        </w:rPr>
        <w:t xml:space="preserve">ART. 5. COMISIONUL</w:t>
      </w:r>
    </w:p>
    <w:p>
      <w:pPr>
        <w:spacing w:after="70" w:before="70" w:line="264"/>
        <w:ind w:left="340" w:hanging="340"/>
        <w:jc w:val="both"/>
      </w:pPr>
      <w:r>
        <w:rPr>
          <w:rFonts w:ascii="Calibri" w:cs="Calibri" w:eastAsia="Calibri" w:hAnsi="Calibri"/>
          <w:b/>
          <w:bCs/>
          <w:color w:val="1F2937"/>
          <w:sz w:val="21"/>
          <w:szCs w:val="21"/>
        </w:rPr>
        <w:t xml:space="preserve">5.1. </w:t>
      </w:r>
      <w:r>
        <w:rPr>
          <w:rFonts w:ascii="Calibri" w:cs="Calibri" w:eastAsia="Calibri" w:hAnsi="Calibri"/>
          <w:color w:val="1F2937"/>
          <w:sz w:val="21"/>
          <w:szCs w:val="21"/>
        </w:rPr>
        <w:t xml:space="preserve">Comisionul este de ____________% din [       ] valoarea fiecărei operațiuni încheiate; [       ] valoarea încasată efectiv; [       ] diferența dintre prețul obținut și prețul minim stabilit la art. 4.1; [       ] sumă fixă de ______________________ lei per operațiune.</w:t>
      </w:r>
    </w:p>
    <w:p>
      <w:pPr>
        <w:spacing w:after="70" w:before="70" w:line="264"/>
        <w:ind w:left="340" w:hanging="340"/>
        <w:jc w:val="both"/>
      </w:pPr>
      <w:r>
        <w:rPr>
          <w:rFonts w:ascii="Calibri" w:cs="Calibri" w:eastAsia="Calibri" w:hAnsi="Calibri"/>
          <w:b/>
          <w:bCs/>
          <w:color w:val="1F2937"/>
          <w:sz w:val="21"/>
          <w:szCs w:val="21"/>
        </w:rPr>
        <w:t xml:space="preserve">5.2. </w:t>
      </w:r>
      <w:r>
        <w:rPr>
          <w:rFonts w:ascii="Calibri" w:cs="Calibri" w:eastAsia="Calibri" w:hAnsi="Calibri"/>
          <w:color w:val="1F2937"/>
          <w:sz w:val="21"/>
          <w:szCs w:val="21"/>
        </w:rPr>
        <w:t xml:space="preserve">Comisionul [       ] nu include TVA; [       ] include TVA în cotă de ____________%.</w:t>
      </w:r>
    </w:p>
    <w:p>
      <w:pPr>
        <w:spacing w:after="70" w:before="70" w:line="264"/>
        <w:ind w:left="340" w:hanging="340"/>
        <w:jc w:val="both"/>
      </w:pPr>
      <w:r>
        <w:rPr>
          <w:rFonts w:ascii="Calibri" w:cs="Calibri" w:eastAsia="Calibri" w:hAnsi="Calibri"/>
          <w:b/>
          <w:bCs/>
          <w:color w:val="1F2937"/>
          <w:sz w:val="21"/>
          <w:szCs w:val="21"/>
        </w:rPr>
        <w:t xml:space="preserve">5.3. </w:t>
      </w:r>
      <w:r>
        <w:rPr>
          <w:rFonts w:ascii="Calibri" w:cs="Calibri" w:eastAsia="Calibri" w:hAnsi="Calibri"/>
          <w:color w:val="1F2937"/>
          <w:sz w:val="21"/>
          <w:szCs w:val="21"/>
        </w:rPr>
        <w:t xml:space="preserve">Comisionul devine exigibil: [       ] la încheierea operațiunii cu terțul; [       ] la încasarea prețului de la terț; [       ] la predarea bunurilor către terț.</w:t>
      </w:r>
    </w:p>
    <w:p>
      <w:pPr>
        <w:spacing w:after="70" w:before="70" w:line="264"/>
        <w:ind w:left="340" w:hanging="340"/>
        <w:jc w:val="both"/>
      </w:pPr>
      <w:r>
        <w:rPr>
          <w:rFonts w:ascii="Calibri" w:cs="Calibri" w:eastAsia="Calibri" w:hAnsi="Calibri"/>
          <w:b/>
          <w:bCs/>
          <w:color w:val="1F2937"/>
          <w:sz w:val="21"/>
          <w:szCs w:val="21"/>
        </w:rPr>
        <w:t xml:space="preserve">5.4. </w:t>
      </w:r>
      <w:r>
        <w:rPr>
          <w:rFonts w:ascii="Calibri" w:cs="Calibri" w:eastAsia="Calibri" w:hAnsi="Calibri"/>
          <w:color w:val="1F2937"/>
          <w:sz w:val="21"/>
          <w:szCs w:val="21"/>
        </w:rPr>
        <w:t xml:space="preserve">Comisionarul emite factură pentru comisionul datorat, iar Comitentul o achită în termen de ____________ zile calendaristice de la primire. Părțile iau act că, în raporturile dintre profesioniști, termenul de plată nu poate depăși 60 de zile calendaristice.</w:t>
      </w:r>
    </w:p>
    <w:p>
      <w:pPr>
        <w:spacing w:after="70" w:before="70" w:line="264"/>
        <w:ind w:left="340" w:hanging="340"/>
        <w:jc w:val="both"/>
      </w:pPr>
      <w:r>
        <w:rPr>
          <w:rFonts w:ascii="Calibri" w:cs="Calibri" w:eastAsia="Calibri" w:hAnsi="Calibri"/>
          <w:b/>
          <w:bCs/>
          <w:color w:val="1F2937"/>
          <w:sz w:val="21"/>
          <w:szCs w:val="21"/>
        </w:rPr>
        <w:t xml:space="preserve">5.5. </w:t>
      </w:r>
      <w:r>
        <w:rPr>
          <w:rFonts w:ascii="Calibri" w:cs="Calibri" w:eastAsia="Calibri" w:hAnsi="Calibri"/>
          <w:color w:val="1F2937"/>
          <w:sz w:val="21"/>
          <w:szCs w:val="21"/>
        </w:rPr>
        <w:t xml:space="preserve">Comisionarul [       ] poate; [       ] nu poate reține comisionul din sumele încasate de la terți, înainte de a le remite Comitentului.</w:t>
      </w:r>
    </w:p>
    <w:p>
      <w:pPr>
        <w:spacing w:after="70" w:before="70" w:line="264"/>
        <w:ind w:left="340" w:hanging="340"/>
        <w:jc w:val="both"/>
      </w:pPr>
      <w:r>
        <w:rPr>
          <w:rFonts w:ascii="Calibri" w:cs="Calibri" w:eastAsia="Calibri" w:hAnsi="Calibri"/>
          <w:b/>
          <w:bCs/>
          <w:color w:val="1F2937"/>
          <w:sz w:val="21"/>
          <w:szCs w:val="21"/>
        </w:rPr>
        <w:t xml:space="preserve">5.6. </w:t>
      </w:r>
      <w:r>
        <w:rPr>
          <w:rFonts w:ascii="Calibri" w:cs="Calibri" w:eastAsia="Calibri" w:hAnsi="Calibri"/>
          <w:color w:val="1F2937"/>
          <w:sz w:val="21"/>
          <w:szCs w:val="21"/>
        </w:rPr>
        <w:t xml:space="preserve">Pentru operațiunile neîncheiate din culpa Comitentului, după ce Comisionarul a obținut acordul terțului, comisionul se datorează integral.</w:t>
      </w:r>
    </w:p>
    <w:p>
      <w:pPr>
        <w:pBdr>
          <w:bottom w:val="single" w:color="D1D5DB" w:sz="4" w:space="3"/>
        </w:pBdr>
        <w:spacing w:after="100" w:before="260"/>
      </w:pPr>
      <w:r>
        <w:rPr>
          <w:rFonts w:ascii="Calibri" w:cs="Calibri" w:eastAsia="Calibri" w:hAnsi="Calibri"/>
          <w:b/>
          <w:bCs/>
          <w:color w:val="1F2937"/>
          <w:sz w:val="22"/>
          <w:szCs w:val="22"/>
        </w:rPr>
        <w:t xml:space="preserve">ART. 6. OBLIGAȚIILE COMISIONARULUI</w:t>
      </w:r>
    </w:p>
    <w:p>
      <w:pPr>
        <w:spacing w:after="60" w:before="60" w:line="264"/>
        <w:jc w:val="both"/>
      </w:pPr>
      <w:r>
        <w:rPr>
          <w:rFonts w:ascii="Calibri" w:cs="Calibri" w:eastAsia="Calibri" w:hAnsi="Calibri"/>
          <w:color w:val="1F2937"/>
          <w:sz w:val="21"/>
          <w:szCs w:val="21"/>
        </w:rPr>
        <w:t xml:space="preserve">Comisionarul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execute împuternicirea cu diligența unui profesionist și în limitele stabilite la art. 4;</w:t>
      </w:r>
    </w:p>
    <w:p>
      <w:pPr>
        <w:pStyle w:val="ListParagraph"/>
        <w:numPr>
          <w:ilvl w:val="0"/>
          <w:numId w:val="2"/>
        </w:numPr>
        <w:spacing w:after="50" w:before="50"/>
        <w:jc w:val="both"/>
      </w:pPr>
      <w:r>
        <w:rPr>
          <w:rFonts w:ascii="Calibri" w:cs="Calibri" w:eastAsia="Calibri" w:hAnsi="Calibri"/>
          <w:color w:val="1F2937"/>
          <w:sz w:val="21"/>
          <w:szCs w:val="21"/>
        </w:rPr>
        <w:t xml:space="preserve">să acționeze în interesul Comitentului și să obțină cele mai bune condiții posibile pentru acesta;</w:t>
      </w:r>
    </w:p>
    <w:p>
      <w:pPr>
        <w:pStyle w:val="ListParagraph"/>
        <w:numPr>
          <w:ilvl w:val="0"/>
          <w:numId w:val="2"/>
        </w:numPr>
        <w:spacing w:after="50" w:before="50"/>
        <w:jc w:val="both"/>
      </w:pPr>
      <w:r>
        <w:rPr>
          <w:rFonts w:ascii="Calibri" w:cs="Calibri" w:eastAsia="Calibri" w:hAnsi="Calibri"/>
          <w:color w:val="1F2937"/>
          <w:sz w:val="21"/>
          <w:szCs w:val="21"/>
        </w:rPr>
        <w:t xml:space="preserve">să îl informeze pe Comitent despre încheierea fiecărei operațiuni, în termen de ____________ zile;</w:t>
      </w:r>
    </w:p>
    <w:p>
      <w:pPr>
        <w:pStyle w:val="ListParagraph"/>
        <w:numPr>
          <w:ilvl w:val="0"/>
          <w:numId w:val="2"/>
        </w:numPr>
        <w:spacing w:after="50" w:before="50"/>
        <w:jc w:val="both"/>
      </w:pPr>
      <w:r>
        <w:rPr>
          <w:rFonts w:ascii="Calibri" w:cs="Calibri" w:eastAsia="Calibri" w:hAnsi="Calibri"/>
          <w:color w:val="1F2937"/>
          <w:sz w:val="21"/>
          <w:szCs w:val="21"/>
        </w:rPr>
        <w:t xml:space="preserve">să dea socoteală Comitentului, potrivit modelului din Anexa nr. 1;</w:t>
      </w:r>
    </w:p>
    <w:p>
      <w:pPr>
        <w:pStyle w:val="ListParagraph"/>
        <w:numPr>
          <w:ilvl w:val="0"/>
          <w:numId w:val="2"/>
        </w:numPr>
        <w:spacing w:after="50" w:before="50"/>
        <w:jc w:val="both"/>
      </w:pPr>
      <w:r>
        <w:rPr>
          <w:rFonts w:ascii="Calibri" w:cs="Calibri" w:eastAsia="Calibri" w:hAnsi="Calibri"/>
          <w:color w:val="1F2937"/>
          <w:sz w:val="21"/>
          <w:szCs w:val="21"/>
        </w:rPr>
        <w:t xml:space="preserve">să remită Comitentului sumele încasate de la terți, în termen de ____________ zile de la încasare;</w:t>
      </w:r>
    </w:p>
    <w:p>
      <w:pPr>
        <w:pStyle w:val="ListParagraph"/>
        <w:numPr>
          <w:ilvl w:val="0"/>
          <w:numId w:val="2"/>
        </w:numPr>
        <w:spacing w:after="50" w:before="50"/>
        <w:jc w:val="both"/>
      </w:pPr>
      <w:r>
        <w:rPr>
          <w:rFonts w:ascii="Calibri" w:cs="Calibri" w:eastAsia="Calibri" w:hAnsi="Calibri"/>
          <w:color w:val="1F2937"/>
          <w:sz w:val="21"/>
          <w:szCs w:val="21"/>
        </w:rPr>
        <w:t xml:space="preserve">să păstreze și să conserve bunurile Comitentului aflate în deținerea sa și să le asigure, dacă Părțile au convenit astfel;</w:t>
      </w:r>
    </w:p>
    <w:p>
      <w:pPr>
        <w:pStyle w:val="ListParagraph"/>
        <w:numPr>
          <w:ilvl w:val="0"/>
          <w:numId w:val="2"/>
        </w:numPr>
        <w:spacing w:after="50" w:before="50"/>
        <w:jc w:val="both"/>
      </w:pPr>
      <w:r>
        <w:rPr>
          <w:rFonts w:ascii="Calibri" w:cs="Calibri" w:eastAsia="Calibri" w:hAnsi="Calibri"/>
          <w:color w:val="1F2937"/>
          <w:sz w:val="21"/>
          <w:szCs w:val="21"/>
        </w:rPr>
        <w:t xml:space="preserve">să nu folosească în interes propriu sumele, bunurile sau informațiile primite de la Comitent;</w:t>
      </w:r>
    </w:p>
    <w:p>
      <w:pPr>
        <w:pStyle w:val="ListParagraph"/>
        <w:numPr>
          <w:ilvl w:val="0"/>
          <w:numId w:val="2"/>
        </w:numPr>
        <w:spacing w:after="50" w:before="50"/>
        <w:jc w:val="both"/>
      </w:pPr>
      <w:r>
        <w:rPr>
          <w:rFonts w:ascii="Calibri" w:cs="Calibri" w:eastAsia="Calibri" w:hAnsi="Calibri"/>
          <w:color w:val="1F2937"/>
          <w:sz w:val="21"/>
          <w:szCs w:val="21"/>
        </w:rPr>
        <w:t xml:space="preserve">să păstreze confidențialitatea informațiilor comerciale, pe durata contractului și timp de ____________ ani de la încetarea acestuia.</w:t>
      </w:r>
    </w:p>
    <w:p>
      <w:pPr>
        <w:pBdr>
          <w:bottom w:val="single" w:color="D1D5DB" w:sz="4" w:space="3"/>
        </w:pBdr>
        <w:spacing w:after="100" w:before="260"/>
      </w:pPr>
      <w:r>
        <w:rPr>
          <w:rFonts w:ascii="Calibri" w:cs="Calibri" w:eastAsia="Calibri" w:hAnsi="Calibri"/>
          <w:b/>
          <w:bCs/>
          <w:color w:val="1F2937"/>
          <w:sz w:val="22"/>
          <w:szCs w:val="22"/>
        </w:rPr>
        <w:t xml:space="preserve">ART. 7. OBLIGAȚIILE COMITENTULUI</w:t>
      </w:r>
    </w:p>
    <w:p>
      <w:pPr>
        <w:spacing w:after="60" w:before="60" w:line="264"/>
        <w:jc w:val="both"/>
      </w:pPr>
      <w:r>
        <w:rPr>
          <w:rFonts w:ascii="Calibri" w:cs="Calibri" w:eastAsia="Calibri" w:hAnsi="Calibri"/>
          <w:color w:val="1F2937"/>
          <w:sz w:val="21"/>
          <w:szCs w:val="21"/>
        </w:rPr>
        <w:t xml:space="preserve">Comitentul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pună la dispoziția Comisionarului bunurile, informațiile și documentele necesare executării împuternicirii;</w:t>
      </w:r>
    </w:p>
    <w:p>
      <w:pPr>
        <w:pStyle w:val="ListParagraph"/>
        <w:numPr>
          <w:ilvl w:val="0"/>
          <w:numId w:val="2"/>
        </w:numPr>
        <w:spacing w:after="50" w:before="50"/>
        <w:jc w:val="both"/>
      </w:pPr>
      <w:r>
        <w:rPr>
          <w:rFonts w:ascii="Calibri" w:cs="Calibri" w:eastAsia="Calibri" w:hAnsi="Calibri"/>
          <w:color w:val="1F2937"/>
          <w:sz w:val="21"/>
          <w:szCs w:val="21"/>
        </w:rPr>
        <w:t xml:space="preserve">să avanseze, la cererea Comisionarului, sumele necesare executării operațiunilor, în termen de ____________ zile;</w:t>
      </w:r>
    </w:p>
    <w:p>
      <w:pPr>
        <w:pStyle w:val="ListParagraph"/>
        <w:numPr>
          <w:ilvl w:val="0"/>
          <w:numId w:val="2"/>
        </w:numPr>
        <w:spacing w:after="50" w:before="50"/>
        <w:jc w:val="both"/>
      </w:pPr>
      <w:r>
        <w:rPr>
          <w:rFonts w:ascii="Calibri" w:cs="Calibri" w:eastAsia="Calibri" w:hAnsi="Calibri"/>
          <w:color w:val="1F2937"/>
          <w:sz w:val="21"/>
          <w:szCs w:val="21"/>
        </w:rPr>
        <w:t xml:space="preserve">să restituie cheltuielile efectuate de Comisionar pentru executarea împuternicirii, pe bază de documente justificative;</w:t>
      </w:r>
    </w:p>
    <w:p>
      <w:pPr>
        <w:pStyle w:val="ListParagraph"/>
        <w:numPr>
          <w:ilvl w:val="0"/>
          <w:numId w:val="2"/>
        </w:numPr>
        <w:spacing w:after="50" w:before="50"/>
        <w:jc w:val="both"/>
      </w:pPr>
      <w:r>
        <w:rPr>
          <w:rFonts w:ascii="Calibri" w:cs="Calibri" w:eastAsia="Calibri" w:hAnsi="Calibri"/>
          <w:color w:val="1F2937"/>
          <w:sz w:val="21"/>
          <w:szCs w:val="21"/>
        </w:rPr>
        <w:t xml:space="preserve">să achite comisionul la termenele convenite;</w:t>
      </w:r>
    </w:p>
    <w:p>
      <w:pPr>
        <w:pStyle w:val="ListParagraph"/>
        <w:numPr>
          <w:ilvl w:val="0"/>
          <w:numId w:val="2"/>
        </w:numPr>
        <w:spacing w:after="50" w:before="50"/>
        <w:jc w:val="both"/>
      </w:pPr>
      <w:r>
        <w:rPr>
          <w:rFonts w:ascii="Calibri" w:cs="Calibri" w:eastAsia="Calibri" w:hAnsi="Calibri"/>
          <w:color w:val="1F2937"/>
          <w:sz w:val="21"/>
          <w:szCs w:val="21"/>
        </w:rPr>
        <w:t xml:space="preserve">să preia rezultatele operațiunilor încheiate în limitele împuternicirii.</w:t>
      </w:r>
    </w:p>
    <w:p>
      <w:pPr>
        <w:pBdr>
          <w:bottom w:val="single" w:color="D1D5DB" w:sz="4" w:space="3"/>
        </w:pBdr>
        <w:spacing w:after="100" w:before="260"/>
      </w:pPr>
      <w:r>
        <w:rPr>
          <w:rFonts w:ascii="Calibri" w:cs="Calibri" w:eastAsia="Calibri" w:hAnsi="Calibri"/>
          <w:b/>
          <w:bCs/>
          <w:color w:val="1F2937"/>
          <w:sz w:val="22"/>
          <w:szCs w:val="22"/>
        </w:rPr>
        <w:t xml:space="preserve">ART. 8. VÂNZAREA PE CREDIT</w:t>
      </w:r>
    </w:p>
    <w:p>
      <w:pPr>
        <w:spacing w:after="70" w:before="70" w:line="264"/>
        <w:ind w:left="340" w:hanging="340"/>
        <w:jc w:val="both"/>
      </w:pPr>
      <w:r>
        <w:rPr>
          <w:rFonts w:ascii="Calibri" w:cs="Calibri" w:eastAsia="Calibri" w:hAnsi="Calibri"/>
          <w:b/>
          <w:bCs/>
          <w:color w:val="1F2937"/>
          <w:sz w:val="21"/>
          <w:szCs w:val="21"/>
        </w:rPr>
        <w:t xml:space="preserve">8.1. </w:t>
      </w:r>
      <w:r>
        <w:rPr>
          <w:rFonts w:ascii="Calibri" w:cs="Calibri" w:eastAsia="Calibri" w:hAnsi="Calibri"/>
          <w:color w:val="1F2937"/>
          <w:sz w:val="21"/>
          <w:szCs w:val="21"/>
        </w:rPr>
        <w:t xml:space="preserve">Comisionarul [       ] nu poate; [       ] poate să vândă pe credit, cu un termen de plată de cel mult ____________ zile și numai către terți care îndeplinesc condițiile de bonitate convenite.</w:t>
      </w:r>
    </w:p>
    <w:p>
      <w:pPr>
        <w:spacing w:after="70" w:before="70" w:line="264"/>
        <w:ind w:left="340" w:hanging="340"/>
        <w:jc w:val="both"/>
      </w:pPr>
      <w:r>
        <w:rPr>
          <w:rFonts w:ascii="Calibri" w:cs="Calibri" w:eastAsia="Calibri" w:hAnsi="Calibri"/>
          <w:b/>
          <w:bCs/>
          <w:color w:val="1F2937"/>
          <w:sz w:val="21"/>
          <w:szCs w:val="21"/>
        </w:rPr>
        <w:t xml:space="preserve">8.2. </w:t>
      </w:r>
      <w:r>
        <w:rPr>
          <w:rFonts w:ascii="Calibri" w:cs="Calibri" w:eastAsia="Calibri" w:hAnsi="Calibri"/>
          <w:color w:val="1F2937"/>
          <w:sz w:val="21"/>
          <w:szCs w:val="21"/>
        </w:rPr>
        <w:t xml:space="preserve">Atunci când vinde pe credit, Comisionarul îl înștiințează de îndată pe Comitent, arătându-i identitatea cumpărătorului și termenul acordat.</w:t>
      </w:r>
    </w:p>
    <w:p>
      <w:pPr>
        <w:spacing w:after="70" w:before="70" w:line="264"/>
        <w:ind w:left="340" w:hanging="340"/>
        <w:jc w:val="both"/>
      </w:pPr>
      <w:r>
        <w:rPr>
          <w:rFonts w:ascii="Calibri" w:cs="Calibri" w:eastAsia="Calibri" w:hAnsi="Calibri"/>
          <w:b/>
          <w:bCs/>
          <w:color w:val="1F2937"/>
          <w:sz w:val="21"/>
          <w:szCs w:val="21"/>
        </w:rPr>
        <w:t xml:space="preserve">8.3. </w:t>
      </w:r>
      <w:r>
        <w:rPr>
          <w:rFonts w:ascii="Calibri" w:cs="Calibri" w:eastAsia="Calibri" w:hAnsi="Calibri"/>
          <w:color w:val="1F2937"/>
          <w:sz w:val="21"/>
          <w:szCs w:val="21"/>
        </w:rPr>
        <w:t xml:space="preserve">În lipsa acestei înștiințări, se prezumă că operațiunea a fost efectuată cu plata la vedere, iar Comisionarul datorează Comitentului contravaloarea acesteia la termenul convenit pentru operațiunile cu plata imediată.</w:t>
      </w:r>
    </w:p>
    <w:p>
      <w:pPr>
        <w:pBdr>
          <w:bottom w:val="single" w:color="D1D5DB" w:sz="4" w:space="3"/>
        </w:pBdr>
        <w:spacing w:after="100" w:before="260"/>
      </w:pPr>
      <w:r>
        <w:rPr>
          <w:rFonts w:ascii="Calibri" w:cs="Calibri" w:eastAsia="Calibri" w:hAnsi="Calibri"/>
          <w:b/>
          <w:bCs/>
          <w:color w:val="1F2937"/>
          <w:sz w:val="22"/>
          <w:szCs w:val="22"/>
        </w:rPr>
        <w:t xml:space="preserve">ART. 9. RĂSPUNDEREA PENTRU EXECUTAREA DE CĂTRE TERȚ</w:t>
      </w:r>
    </w:p>
    <w:p>
      <w:pPr>
        <w:spacing w:after="70" w:before="70" w:line="264"/>
        <w:ind w:left="340" w:hanging="340"/>
        <w:jc w:val="both"/>
      </w:pPr>
      <w:r>
        <w:rPr>
          <w:rFonts w:ascii="Calibri" w:cs="Calibri" w:eastAsia="Calibri" w:hAnsi="Calibri"/>
          <w:b/>
          <w:bCs/>
          <w:color w:val="1F2937"/>
          <w:sz w:val="21"/>
          <w:szCs w:val="21"/>
        </w:rPr>
        <w:t xml:space="preserve">9.1. </w:t>
      </w:r>
      <w:r>
        <w:rPr>
          <w:rFonts w:ascii="Calibri" w:cs="Calibri" w:eastAsia="Calibri" w:hAnsi="Calibri"/>
          <w:color w:val="1F2937"/>
          <w:sz w:val="21"/>
          <w:szCs w:val="21"/>
        </w:rPr>
        <w:t xml:space="preserve">Ca regulă, Comisionarul nu răspunde față de Comitent pentru neexecutarea obligațiilor de către terțul contractant.</w:t>
      </w:r>
    </w:p>
    <w:p>
      <w:pPr>
        <w:spacing w:after="70" w:before="70" w:line="264"/>
        <w:ind w:left="340" w:hanging="340"/>
        <w:jc w:val="both"/>
      </w:pPr>
      <w:r>
        <w:rPr>
          <w:rFonts w:ascii="Calibri" w:cs="Calibri" w:eastAsia="Calibri" w:hAnsi="Calibri"/>
          <w:b/>
          <w:bCs/>
          <w:color w:val="1F2937"/>
          <w:sz w:val="21"/>
          <w:szCs w:val="21"/>
        </w:rPr>
        <w:t xml:space="preserve">9.2. </w:t>
      </w:r>
      <w:r>
        <w:rPr>
          <w:rFonts w:ascii="Calibri" w:cs="Calibri" w:eastAsia="Calibri" w:hAnsi="Calibri"/>
          <w:color w:val="1F2937"/>
          <w:sz w:val="21"/>
          <w:szCs w:val="21"/>
        </w:rPr>
        <w:t xml:space="preserve">Prin excepție, Părțile convin: [       ] Comisionarul nu își asumă răspunderea pentru executarea de către terț; [       ] Comisionarul își asumă expres răspunderea pentru executarea obligațiilor de către terț, în limita sumei de ______________________ lei per operațiune, respectiv ____________% din valoarea acesteia.</w:t>
      </w:r>
    </w:p>
    <w:p>
      <w:pPr>
        <w:spacing w:after="70" w:before="70" w:line="264"/>
        <w:ind w:left="340" w:hanging="340"/>
        <w:jc w:val="both"/>
      </w:pPr>
      <w:r>
        <w:rPr>
          <w:rFonts w:ascii="Calibri" w:cs="Calibri" w:eastAsia="Calibri" w:hAnsi="Calibri"/>
          <w:b/>
          <w:bCs/>
          <w:color w:val="1F2937"/>
          <w:sz w:val="21"/>
          <w:szCs w:val="21"/>
        </w:rPr>
        <w:t xml:space="preserve">9.3. </w:t>
      </w:r>
      <w:r>
        <w:rPr>
          <w:rFonts w:ascii="Calibri" w:cs="Calibri" w:eastAsia="Calibri" w:hAnsi="Calibri"/>
          <w:color w:val="1F2937"/>
          <w:sz w:val="21"/>
          <w:szCs w:val="21"/>
        </w:rPr>
        <w:t xml:space="preserve">Atunci când Comisionarul își asumă răspunderea prevăzută la art. 9.2, acesta are dreptul la un comision suplimentar de ____________% din valoarea operațiunilor garantate, distinct de comisionul de la art. 5.1.</w:t>
      </w:r>
    </w:p>
    <w:p>
      <w:pPr>
        <w:spacing w:after="70" w:before="70" w:line="264"/>
        <w:ind w:left="340" w:hanging="340"/>
        <w:jc w:val="both"/>
      </w:pPr>
      <w:r>
        <w:rPr>
          <w:rFonts w:ascii="Calibri" w:cs="Calibri" w:eastAsia="Calibri" w:hAnsi="Calibri"/>
          <w:b/>
          <w:bCs/>
          <w:color w:val="1F2937"/>
          <w:sz w:val="21"/>
          <w:szCs w:val="21"/>
        </w:rPr>
        <w:t xml:space="preserve">9.4. </w:t>
      </w:r>
      <w:r>
        <w:rPr>
          <w:rFonts w:ascii="Calibri" w:cs="Calibri" w:eastAsia="Calibri" w:hAnsi="Calibri"/>
          <w:color w:val="1F2937"/>
          <w:sz w:val="21"/>
          <w:szCs w:val="21"/>
        </w:rPr>
        <w:t xml:space="preserve">Comisionul suplimentar se datorează chiar dacă terțul își execută obligațiile.</w:t>
      </w:r>
    </w:p>
    <w:p>
      <w:pPr>
        <w:pBdr>
          <w:bottom w:val="single" w:color="D1D5DB" w:sz="4" w:space="3"/>
        </w:pBdr>
        <w:spacing w:after="100" w:before="260"/>
      </w:pPr>
      <w:r>
        <w:rPr>
          <w:rFonts w:ascii="Calibri" w:cs="Calibri" w:eastAsia="Calibri" w:hAnsi="Calibri"/>
          <w:b/>
          <w:bCs/>
          <w:color w:val="1F2937"/>
          <w:sz w:val="22"/>
          <w:szCs w:val="22"/>
        </w:rPr>
        <w:t xml:space="preserve">ART. 10. CEDAREA ACȚIUNILOR ÎMPOTRIVA TERȚULUI</w:t>
      </w:r>
    </w:p>
    <w:p>
      <w:pPr>
        <w:spacing w:after="70" w:before="70" w:line="264"/>
        <w:ind w:left="340" w:hanging="340"/>
        <w:jc w:val="both"/>
      </w:pPr>
      <w:r>
        <w:rPr>
          <w:rFonts w:ascii="Calibri" w:cs="Calibri" w:eastAsia="Calibri" w:hAnsi="Calibri"/>
          <w:b/>
          <w:bCs/>
          <w:color w:val="1F2937"/>
          <w:sz w:val="21"/>
          <w:szCs w:val="21"/>
        </w:rPr>
        <w:t xml:space="preserve">10.1. </w:t>
      </w:r>
      <w:r>
        <w:rPr>
          <w:rFonts w:ascii="Calibri" w:cs="Calibri" w:eastAsia="Calibri" w:hAnsi="Calibri"/>
          <w:color w:val="1F2937"/>
          <w:sz w:val="21"/>
          <w:szCs w:val="21"/>
        </w:rPr>
        <w:t xml:space="preserve">În caz de neexecutare a obligațiilor de către terț, Comitentul poate exercita acțiunile decurgând din contractul încheiat cu acesta, subrogându-se, la cerere, în drepturile Comisionarului.</w:t>
      </w:r>
    </w:p>
    <w:p>
      <w:pPr>
        <w:spacing w:after="70" w:before="70" w:line="264"/>
        <w:ind w:left="340" w:hanging="340"/>
        <w:jc w:val="both"/>
      </w:pPr>
      <w:r>
        <w:rPr>
          <w:rFonts w:ascii="Calibri" w:cs="Calibri" w:eastAsia="Calibri" w:hAnsi="Calibri"/>
          <w:b/>
          <w:bCs/>
          <w:color w:val="1F2937"/>
          <w:sz w:val="21"/>
          <w:szCs w:val="21"/>
        </w:rPr>
        <w:t xml:space="preserve">10.2. </w:t>
      </w:r>
      <w:r>
        <w:rPr>
          <w:rFonts w:ascii="Calibri" w:cs="Calibri" w:eastAsia="Calibri" w:hAnsi="Calibri"/>
          <w:color w:val="1F2937"/>
          <w:sz w:val="21"/>
          <w:szCs w:val="21"/>
        </w:rPr>
        <w:t xml:space="preserve">La cererea Comitentului, Comisionarul are obligația de a-i ceda de îndată acțiunile împotriva terțului, printr-un act de cesiune sub semnătură privată, fără nicio contraprestație din partea Comitentului.</w:t>
      </w:r>
    </w:p>
    <w:p>
      <w:pPr>
        <w:spacing w:after="70" w:before="70" w:line="264"/>
        <w:ind w:left="340" w:hanging="340"/>
        <w:jc w:val="both"/>
      </w:pPr>
      <w:r>
        <w:rPr>
          <w:rFonts w:ascii="Calibri" w:cs="Calibri" w:eastAsia="Calibri" w:hAnsi="Calibri"/>
          <w:b/>
          <w:bCs/>
          <w:color w:val="1F2937"/>
          <w:sz w:val="21"/>
          <w:szCs w:val="21"/>
        </w:rPr>
        <w:t xml:space="preserve">10.3. </w:t>
      </w:r>
      <w:r>
        <w:rPr>
          <w:rFonts w:ascii="Calibri" w:cs="Calibri" w:eastAsia="Calibri" w:hAnsi="Calibri"/>
          <w:color w:val="1F2937"/>
          <w:sz w:val="21"/>
          <w:szCs w:val="21"/>
        </w:rPr>
        <w:t xml:space="preserve">Comisionarul predă Comitentului, odată cu cesiunea, contractul încheiat cu terțul și toate documentele aferente operațiunii.</w:t>
      </w:r>
    </w:p>
    <w:p>
      <w:pPr>
        <w:pBdr>
          <w:bottom w:val="single" w:color="D1D5DB" w:sz="4" w:space="3"/>
        </w:pBdr>
        <w:spacing w:after="100" w:before="260"/>
      </w:pPr>
      <w:r>
        <w:rPr>
          <w:rFonts w:ascii="Calibri" w:cs="Calibri" w:eastAsia="Calibri" w:hAnsi="Calibri"/>
          <w:b/>
          <w:bCs/>
          <w:color w:val="1F2937"/>
          <w:sz w:val="22"/>
          <w:szCs w:val="22"/>
        </w:rPr>
        <w:t xml:space="preserve">ART. 11. CONTRACTUL CU SINE ÎNSUȘI</w:t>
      </w:r>
    </w:p>
    <w:p>
      <w:pPr>
        <w:spacing w:after="70" w:before="70" w:line="264"/>
        <w:ind w:left="340" w:hanging="340"/>
        <w:jc w:val="both"/>
      </w:pPr>
      <w:r>
        <w:rPr>
          <w:rFonts w:ascii="Calibri" w:cs="Calibri" w:eastAsia="Calibri" w:hAnsi="Calibri"/>
          <w:b/>
          <w:bCs/>
          <w:color w:val="1F2937"/>
          <w:sz w:val="21"/>
          <w:szCs w:val="21"/>
        </w:rPr>
        <w:t xml:space="preserve">11.1. </w:t>
      </w:r>
      <w:r>
        <w:rPr>
          <w:rFonts w:ascii="Calibri" w:cs="Calibri" w:eastAsia="Calibri" w:hAnsi="Calibri"/>
          <w:color w:val="1F2937"/>
          <w:sz w:val="21"/>
          <w:szCs w:val="21"/>
        </w:rPr>
        <w:t xml:space="preserve">Comisionarul nu poate încheia operațiunea cu sine însuși, cumpărând pentru sine bunurile pe care trebuia să le vândă ori vânzând Comitentului bunuri proprii, cu excepția cazului în care împuternicirea privește titluri de credit care circulă în comerț ori alte mărfuri cotate pe piețe reglementate.</w:t>
      </w:r>
    </w:p>
    <w:p>
      <w:pPr>
        <w:spacing w:after="70" w:before="70" w:line="264"/>
        <w:ind w:left="340" w:hanging="340"/>
        <w:jc w:val="both"/>
      </w:pPr>
      <w:r>
        <w:rPr>
          <w:rFonts w:ascii="Calibri" w:cs="Calibri" w:eastAsia="Calibri" w:hAnsi="Calibri"/>
          <w:b/>
          <w:bCs/>
          <w:color w:val="1F2937"/>
          <w:sz w:val="21"/>
          <w:szCs w:val="21"/>
        </w:rPr>
        <w:t xml:space="preserve">11.2. </w:t>
      </w:r>
      <w:r>
        <w:rPr>
          <w:rFonts w:ascii="Calibri" w:cs="Calibri" w:eastAsia="Calibri" w:hAnsi="Calibri"/>
          <w:color w:val="1F2937"/>
          <w:sz w:val="21"/>
          <w:szCs w:val="21"/>
        </w:rPr>
        <w:t xml:space="preserve">În situația de excepție prevăzută la art. 11.1, Comisionarul are dreptul la comision, iar prețul practicat este cel curent ori cel cerut de Comitent.</w:t>
      </w:r>
    </w:p>
    <w:p>
      <w:pPr>
        <w:pBdr>
          <w:bottom w:val="single" w:color="D1D5DB" w:sz="4" w:space="3"/>
        </w:pBdr>
        <w:spacing w:after="100" w:before="260"/>
      </w:pPr>
      <w:r>
        <w:rPr>
          <w:rFonts w:ascii="Calibri" w:cs="Calibri" w:eastAsia="Calibri" w:hAnsi="Calibri"/>
          <w:b/>
          <w:bCs/>
          <w:color w:val="1F2937"/>
          <w:sz w:val="22"/>
          <w:szCs w:val="22"/>
        </w:rPr>
        <w:t xml:space="preserve">ART. 12. DREPTUL DE RETENȚIE ȘI GARANȚIILE COMISIONARULUI</w:t>
      </w:r>
    </w:p>
    <w:p>
      <w:pPr>
        <w:spacing w:after="70" w:before="70" w:line="264"/>
        <w:ind w:left="340" w:hanging="340"/>
        <w:jc w:val="both"/>
      </w:pPr>
      <w:r>
        <w:rPr>
          <w:rFonts w:ascii="Calibri" w:cs="Calibri" w:eastAsia="Calibri" w:hAnsi="Calibri"/>
          <w:b/>
          <w:bCs/>
          <w:color w:val="1F2937"/>
          <w:sz w:val="21"/>
          <w:szCs w:val="21"/>
        </w:rPr>
        <w:t xml:space="preserve">12.1. </w:t>
      </w:r>
      <w:r>
        <w:rPr>
          <w:rFonts w:ascii="Calibri" w:cs="Calibri" w:eastAsia="Calibri" w:hAnsi="Calibri"/>
          <w:color w:val="1F2937"/>
          <w:sz w:val="21"/>
          <w:szCs w:val="21"/>
        </w:rPr>
        <w:t xml:space="preserve">Părțile convin că Comisionarul are dreptul de a reține bunurile Comitentului aflate în deținerea sa, precum și sumele încasate de la terți, până la plata integrală a comisionului și a cheltuielilor rambursabile.</w:t>
      </w:r>
    </w:p>
    <w:p>
      <w:pPr>
        <w:spacing w:after="70" w:before="70" w:line="264"/>
        <w:ind w:left="340" w:hanging="340"/>
        <w:jc w:val="both"/>
      </w:pPr>
      <w:r>
        <w:rPr>
          <w:rFonts w:ascii="Calibri" w:cs="Calibri" w:eastAsia="Calibri" w:hAnsi="Calibri"/>
          <w:b/>
          <w:bCs/>
          <w:color w:val="1F2937"/>
          <w:sz w:val="21"/>
          <w:szCs w:val="21"/>
        </w:rPr>
        <w:t xml:space="preserve">12.2. </w:t>
      </w:r>
      <w:r>
        <w:rPr>
          <w:rFonts w:ascii="Calibri" w:cs="Calibri" w:eastAsia="Calibri" w:hAnsi="Calibri"/>
          <w:color w:val="1F2937"/>
          <w:sz w:val="21"/>
          <w:szCs w:val="21"/>
        </w:rPr>
        <w:t xml:space="preserve">Comisionarul își poate deduce din sumele încasate comisionul și cheltuielile datorate, atunci când Părțile au bifat această posibilitate la art. 5.5.</w:t>
      </w:r>
    </w:p>
    <w:p>
      <w:pPr>
        <w:spacing w:after="70" w:before="70" w:line="264"/>
        <w:ind w:left="340" w:hanging="340"/>
        <w:jc w:val="both"/>
      </w:pPr>
      <w:r>
        <w:rPr>
          <w:rFonts w:ascii="Calibri" w:cs="Calibri" w:eastAsia="Calibri" w:hAnsi="Calibri"/>
          <w:b/>
          <w:bCs/>
          <w:color w:val="1F2937"/>
          <w:sz w:val="21"/>
          <w:szCs w:val="21"/>
        </w:rPr>
        <w:t xml:space="preserve">12.3. </w:t>
      </w:r>
      <w:r>
        <w:rPr>
          <w:rFonts w:ascii="Calibri" w:cs="Calibri" w:eastAsia="Calibri" w:hAnsi="Calibri"/>
          <w:color w:val="1F2937"/>
          <w:sz w:val="21"/>
          <w:szCs w:val="21"/>
        </w:rPr>
        <w:t xml:space="preserve">Bunurile predate de Comitent rămân în proprietatea acestuia până la vânzarea către terț și nu pot fi urmărite de creditorii Comisionarului.</w:t>
      </w:r>
    </w:p>
    <w:p>
      <w:pPr>
        <w:pBdr>
          <w:bottom w:val="single" w:color="D1D5DB" w:sz="4" w:space="3"/>
        </w:pBdr>
        <w:spacing w:after="100" w:before="260"/>
      </w:pPr>
      <w:r>
        <w:rPr>
          <w:rFonts w:ascii="Calibri" w:cs="Calibri" w:eastAsia="Calibri" w:hAnsi="Calibri"/>
          <w:b/>
          <w:bCs/>
          <w:color w:val="1F2937"/>
          <w:sz w:val="22"/>
          <w:szCs w:val="22"/>
        </w:rPr>
        <w:t xml:space="preserve">ART. 13. REVOCAREA ȘI ÎNCETAREA</w:t>
      </w:r>
    </w:p>
    <w:p>
      <w:pPr>
        <w:spacing w:after="70" w:before="70" w:line="264"/>
        <w:ind w:left="340" w:hanging="340"/>
        <w:jc w:val="both"/>
      </w:pPr>
      <w:r>
        <w:rPr>
          <w:rFonts w:ascii="Calibri" w:cs="Calibri" w:eastAsia="Calibri" w:hAnsi="Calibri"/>
          <w:b/>
          <w:bCs/>
          <w:color w:val="1F2937"/>
          <w:sz w:val="21"/>
          <w:szCs w:val="21"/>
        </w:rPr>
        <w:t xml:space="preserve">13.1. </w:t>
      </w:r>
      <w:r>
        <w:rPr>
          <w:rFonts w:ascii="Calibri" w:cs="Calibri" w:eastAsia="Calibri" w:hAnsi="Calibri"/>
          <w:color w:val="1F2937"/>
          <w:sz w:val="21"/>
          <w:szCs w:val="21"/>
        </w:rPr>
        <w:t xml:space="preserve">Comitentul poate revoca împuternicirea până în momentul în care Comisionarul a încheiat operațiunea cu terțul.</w:t>
      </w:r>
    </w:p>
    <w:p>
      <w:pPr>
        <w:spacing w:after="70" w:before="70" w:line="264"/>
        <w:ind w:left="340" w:hanging="340"/>
        <w:jc w:val="both"/>
      </w:pPr>
      <w:r>
        <w:rPr>
          <w:rFonts w:ascii="Calibri" w:cs="Calibri" w:eastAsia="Calibri" w:hAnsi="Calibri"/>
          <w:b/>
          <w:bCs/>
          <w:color w:val="1F2937"/>
          <w:sz w:val="21"/>
          <w:szCs w:val="21"/>
        </w:rPr>
        <w:t xml:space="preserve">13.2. </w:t>
      </w:r>
      <w:r>
        <w:rPr>
          <w:rFonts w:ascii="Calibri" w:cs="Calibri" w:eastAsia="Calibri" w:hAnsi="Calibri"/>
          <w:color w:val="1F2937"/>
          <w:sz w:val="21"/>
          <w:szCs w:val="21"/>
        </w:rPr>
        <w:t xml:space="preserve">Dacă revocarea intervine după încheierea operațiunii, aceasta rămâne valabilă, iar Comisionarul are dreptul la comisionul aferent.</w:t>
      </w:r>
    </w:p>
    <w:p>
      <w:pPr>
        <w:spacing w:after="70" w:before="70" w:line="264"/>
        <w:ind w:left="340" w:hanging="340"/>
        <w:jc w:val="both"/>
      </w:pPr>
      <w:r>
        <w:rPr>
          <w:rFonts w:ascii="Calibri" w:cs="Calibri" w:eastAsia="Calibri" w:hAnsi="Calibri"/>
          <w:b/>
          <w:bCs/>
          <w:color w:val="1F2937"/>
          <w:sz w:val="21"/>
          <w:szCs w:val="21"/>
        </w:rPr>
        <w:t xml:space="preserve">13.3. </w:t>
      </w:r>
      <w:r>
        <w:rPr>
          <w:rFonts w:ascii="Calibri" w:cs="Calibri" w:eastAsia="Calibri" w:hAnsi="Calibri"/>
          <w:color w:val="1F2937"/>
          <w:sz w:val="21"/>
          <w:szCs w:val="21"/>
        </w:rPr>
        <w:t xml:space="preserve">Contractul încetează: la împlinirea termenului prevăzut la art. 13.4; prin acordul scris al Părților; prin revocarea împuternicirii de către Comitent; prin renunțarea Comisionarului, cu un preaviz de ____________ zile; prin insolvența oricăreia dintre Părți.</w:t>
      </w:r>
    </w:p>
    <w:p>
      <w:pPr>
        <w:spacing w:after="70" w:before="70" w:line="264"/>
        <w:ind w:left="340" w:hanging="340"/>
        <w:jc w:val="both"/>
      </w:pPr>
      <w:r>
        <w:rPr>
          <w:rFonts w:ascii="Calibri" w:cs="Calibri" w:eastAsia="Calibri" w:hAnsi="Calibri"/>
          <w:b/>
          <w:bCs/>
          <w:color w:val="1F2937"/>
          <w:sz w:val="21"/>
          <w:szCs w:val="21"/>
        </w:rPr>
        <w:t xml:space="preserve">13.4. </w:t>
      </w:r>
      <w:r>
        <w:rPr>
          <w:rFonts w:ascii="Calibri" w:cs="Calibri" w:eastAsia="Calibri" w:hAnsi="Calibri"/>
          <w:color w:val="1F2937"/>
          <w:sz w:val="21"/>
          <w:szCs w:val="21"/>
        </w:rPr>
        <w:t xml:space="preserve">Contractul se încheie [       ] pe durată determinată, de la ____________________ până la ____________________; [       ] pe durată nedeterminată; [       ] până la finalizarea operațiunilor descrise la art. 2.2.</w:t>
      </w:r>
    </w:p>
    <w:p>
      <w:pPr>
        <w:spacing w:after="70" w:before="70" w:line="264"/>
        <w:ind w:left="340" w:hanging="340"/>
        <w:jc w:val="both"/>
      </w:pPr>
      <w:r>
        <w:rPr>
          <w:rFonts w:ascii="Calibri" w:cs="Calibri" w:eastAsia="Calibri" w:hAnsi="Calibri"/>
          <w:b/>
          <w:bCs/>
          <w:color w:val="1F2937"/>
          <w:sz w:val="21"/>
          <w:szCs w:val="21"/>
        </w:rPr>
        <w:t xml:space="preserve">13.5. </w:t>
      </w:r>
      <w:r>
        <w:rPr>
          <w:rFonts w:ascii="Calibri" w:cs="Calibri" w:eastAsia="Calibri" w:hAnsi="Calibri"/>
          <w:color w:val="1F2937"/>
          <w:sz w:val="21"/>
          <w:szCs w:val="21"/>
        </w:rPr>
        <w:t xml:space="preserve">La încetare, Comisionarul restituie bunurile nevândute, remite sumele încasate și prezintă darea de socoteală finală, în termen de ____________ zile.</w:t>
      </w:r>
    </w:p>
    <w:p>
      <w:pPr>
        <w:pBdr>
          <w:bottom w:val="single" w:color="D1D5DB" w:sz="4" w:space="3"/>
        </w:pBdr>
        <w:spacing w:after="100" w:before="260"/>
      </w:pPr>
      <w:r>
        <w:rPr>
          <w:rFonts w:ascii="Calibri" w:cs="Calibri" w:eastAsia="Calibri" w:hAnsi="Calibri"/>
          <w:b/>
          <w:bCs/>
          <w:color w:val="1F2937"/>
          <w:sz w:val="22"/>
          <w:szCs w:val="22"/>
        </w:rPr>
        <w:t xml:space="preserve">ART. 14. SEMNAREA ELECTRONICĂ</w:t>
      </w:r>
    </w:p>
    <w:p>
      <w:pPr>
        <w:spacing w:after="70" w:before="70" w:line="264"/>
        <w:ind w:left="340" w:hanging="340"/>
        <w:jc w:val="both"/>
      </w:pPr>
      <w:r>
        <w:rPr>
          <w:rFonts w:ascii="Calibri" w:cs="Calibri" w:eastAsia="Calibri" w:hAnsi="Calibri"/>
          <w:b/>
          <w:bCs/>
          <w:color w:val="1F2937"/>
          <w:sz w:val="21"/>
          <w:szCs w:val="21"/>
        </w:rPr>
        <w:t xml:space="preserve">14.1. </w:t>
      </w:r>
      <w:r>
        <w:rPr>
          <w:rFonts w:ascii="Calibri" w:cs="Calibri" w:eastAsia="Calibri" w:hAnsi="Calibri"/>
          <w:color w:val="1F2937"/>
          <w:sz w:val="21"/>
          <w:szCs w:val="21"/>
        </w:rPr>
        <w:t xml:space="preserve">Părțile convin ca prezentul contract, precum și orice act adițional, anexă, comandă sau notificare la acesta, să poată fi semnate electronic, în condițiile Legii nr. 214/2024 și ale Regulamentului (UE) nr. 910/2014.</w:t>
      </w:r>
    </w:p>
    <w:p>
      <w:pPr>
        <w:spacing w:after="70" w:before="70" w:line="264"/>
        <w:ind w:left="340" w:hanging="340"/>
        <w:jc w:val="both"/>
      </w:pPr>
      <w:r>
        <w:rPr>
          <w:rFonts w:ascii="Calibri" w:cs="Calibri" w:eastAsia="Calibri" w:hAnsi="Calibri"/>
          <w:b/>
          <w:bCs/>
          <w:color w:val="1F2937"/>
          <w:sz w:val="21"/>
          <w:szCs w:val="21"/>
        </w:rPr>
        <w:t xml:space="preserve">14.2. </w:t>
      </w:r>
      <w:r>
        <w:rPr>
          <w:rFonts w:ascii="Calibri" w:cs="Calibri" w:eastAsia="Calibri" w:hAnsi="Calibri"/>
          <w:color w:val="1F2937"/>
          <w:sz w:val="21"/>
          <w:szCs w:val="21"/>
        </w:rPr>
        <w:t xml:space="preserve">Părțile convin în mod expres că semnătura electronică aplicată de oricare dintre ele produce între Părți aceleași efecte juridice ca semnătura olografă și recunosc reciproc documentele astfel semnate, pe care nu le vor contesta pentru motivul că semnătura este în formă electronică. Data certă a contractului rezultă din marca temporală electronică aplicată la momentul semnării.</w:t>
      </w:r>
    </w:p>
    <w:p>
      <w:pPr>
        <w:spacing w:after="70" w:before="70" w:line="264"/>
        <w:ind w:left="340" w:hanging="340"/>
        <w:jc w:val="both"/>
      </w:pPr>
      <w:r>
        <w:rPr>
          <w:rFonts w:ascii="Calibri" w:cs="Calibri" w:eastAsia="Calibri" w:hAnsi="Calibri"/>
          <w:b/>
          <w:bCs/>
          <w:color w:val="1F2937"/>
          <w:sz w:val="21"/>
          <w:szCs w:val="21"/>
        </w:rPr>
        <w:t xml:space="preserve">14.3. </w:t>
      </w:r>
      <w:r>
        <w:rPr>
          <w:rFonts w:ascii="Calibri" w:cs="Calibri" w:eastAsia="Calibri" w:hAnsi="Calibri"/>
          <w:color w:val="1F2937"/>
          <w:sz w:val="21"/>
          <w:szCs w:val="21"/>
        </w:rPr>
        <w:t xml:space="preserve">Documentul semnat electronic de ambele Părți constituie originalul. Părțile iau act că legea cere forma scrisă pentru dovada contractului de comision, cerință îndeplinită și prin înscrisul în formă electronică semnat de ambele Părți.</w:t>
      </w:r>
    </w:p>
    <w:p>
      <w:pPr>
        <w:pBdr>
          <w:bottom w:val="single" w:color="D1D5DB" w:sz="4" w:space="3"/>
        </w:pBdr>
        <w:spacing w:after="100" w:before="260"/>
      </w:pPr>
      <w:r>
        <w:rPr>
          <w:rFonts w:ascii="Calibri" w:cs="Calibri" w:eastAsia="Calibri" w:hAnsi="Calibri"/>
          <w:b/>
          <w:bCs/>
          <w:color w:val="1F2937"/>
          <w:sz w:val="22"/>
          <w:szCs w:val="22"/>
        </w:rPr>
        <w:t xml:space="preserve">ART. 15. CLAUZE FINALE</w:t>
      </w:r>
    </w:p>
    <w:p>
      <w:pPr>
        <w:spacing w:after="70" w:before="70" w:line="264"/>
        <w:ind w:left="340" w:hanging="340"/>
        <w:jc w:val="both"/>
      </w:pPr>
      <w:r>
        <w:rPr>
          <w:rFonts w:ascii="Calibri" w:cs="Calibri" w:eastAsia="Calibri" w:hAnsi="Calibri"/>
          <w:b/>
          <w:bCs/>
          <w:color w:val="1F2937"/>
          <w:sz w:val="21"/>
          <w:szCs w:val="21"/>
        </w:rPr>
        <w:t xml:space="preserve">15.1. </w:t>
      </w:r>
      <w:r>
        <w:rPr>
          <w:rFonts w:ascii="Calibri" w:cs="Calibri" w:eastAsia="Calibri" w:hAnsi="Calibri"/>
          <w:color w:val="1F2937"/>
          <w:sz w:val="21"/>
          <w:szCs w:val="21"/>
        </w:rPr>
        <w:t xml:space="preserve">Orice notificare se comunică în scris, la adresele indicate la art. 1, și se consideră primită la data confirmării de primire, respectiv la data transmiterii, în cazul e-mailului trimis într-o zi lucrătoare până la ora 17:00.</w:t>
      </w:r>
    </w:p>
    <w:p>
      <w:pPr>
        <w:spacing w:after="70" w:before="70" w:line="264"/>
        <w:ind w:left="340" w:hanging="340"/>
        <w:jc w:val="both"/>
      </w:pPr>
      <w:r>
        <w:rPr>
          <w:rFonts w:ascii="Calibri" w:cs="Calibri" w:eastAsia="Calibri" w:hAnsi="Calibri"/>
          <w:b/>
          <w:bCs/>
          <w:color w:val="1F2937"/>
          <w:sz w:val="21"/>
          <w:szCs w:val="21"/>
        </w:rPr>
        <w:t xml:space="preserve">15.2. </w:t>
      </w:r>
      <w:r>
        <w:rPr>
          <w:rFonts w:ascii="Calibri" w:cs="Calibri" w:eastAsia="Calibri" w:hAnsi="Calibri"/>
          <w:color w:val="1F2937"/>
          <w:sz w:val="21"/>
          <w:szCs w:val="21"/>
        </w:rPr>
        <w:t xml:space="preserve">Părțile prelucrează datele cu caracter personal în conformitate cu Regulamentul (UE) 2016/679 (GDPR).</w:t>
      </w:r>
    </w:p>
    <w:p>
      <w:pPr>
        <w:spacing w:after="70" w:before="70" w:line="264"/>
        <w:ind w:left="340" w:hanging="340"/>
        <w:jc w:val="both"/>
      </w:pPr>
      <w:r>
        <w:rPr>
          <w:rFonts w:ascii="Calibri" w:cs="Calibri" w:eastAsia="Calibri" w:hAnsi="Calibri"/>
          <w:b/>
          <w:bCs/>
          <w:color w:val="1F2937"/>
          <w:sz w:val="21"/>
          <w:szCs w:val="21"/>
        </w:rPr>
        <w:t xml:space="preserve">15.3. </w:t>
      </w:r>
      <w:r>
        <w:rPr>
          <w:rFonts w:ascii="Calibri" w:cs="Calibri" w:eastAsia="Calibri" w:hAnsi="Calibri"/>
          <w:color w:val="1F2937"/>
          <w:sz w:val="21"/>
          <w:szCs w:val="21"/>
        </w:rPr>
        <w:t xml:space="preserve">Prezentul contract este guvernat de legea română. Litigiile se soluționează pe cale amiabilă, iar în caz de eșec de către instanțele judecătorești de la sediul Comitentului.</w:t>
      </w:r>
    </w:p>
    <w:p>
      <w:pPr>
        <w:spacing w:after="70" w:before="70" w:line="264"/>
        <w:ind w:left="340" w:hanging="340"/>
        <w:jc w:val="both"/>
      </w:pPr>
      <w:r>
        <w:rPr>
          <w:rFonts w:ascii="Calibri" w:cs="Calibri" w:eastAsia="Calibri" w:hAnsi="Calibri"/>
          <w:b/>
          <w:bCs/>
          <w:color w:val="1F2937"/>
          <w:sz w:val="21"/>
          <w:szCs w:val="21"/>
        </w:rPr>
        <w:t xml:space="preserve">15.4. </w:t>
      </w:r>
      <w:r>
        <w:rPr>
          <w:rFonts w:ascii="Calibri" w:cs="Calibri" w:eastAsia="Calibri" w:hAnsi="Calibri"/>
          <w:color w:val="1F2937"/>
          <w:sz w:val="21"/>
          <w:szCs w:val="21"/>
        </w:rPr>
        <w:t xml:space="preserve">Modificarea contractului se face numai prin act adițional scris. Dacă o clauză este declarată nulă, celelalte rămân în vigoare.</w:t>
      </w:r>
    </w:p>
    <w:p>
      <w:pPr>
        <w:spacing w:after="70" w:before="70" w:line="264"/>
        <w:ind w:left="340" w:hanging="340"/>
        <w:jc w:val="both"/>
      </w:pPr>
      <w:r>
        <w:rPr>
          <w:rFonts w:ascii="Calibri" w:cs="Calibri" w:eastAsia="Calibri" w:hAnsi="Calibri"/>
          <w:b/>
          <w:bCs/>
          <w:color w:val="1F2937"/>
          <w:sz w:val="21"/>
          <w:szCs w:val="21"/>
        </w:rPr>
        <w:t xml:space="preserve">15.5. </w:t>
      </w:r>
      <w:r>
        <w:rPr>
          <w:rFonts w:ascii="Calibri" w:cs="Calibri" w:eastAsia="Calibri" w:hAnsi="Calibri"/>
          <w:color w:val="1F2937"/>
          <w:sz w:val="21"/>
          <w:szCs w:val="21"/>
        </w:rPr>
        <w:t xml:space="preserve">Anexa nr. 1 — Raport de comision și dare de socoteală face parte integrantă din prezentul contract.</w:t>
      </w:r>
    </w:p>
    <w:p>
      <w:pPr>
        <w:spacing w:after="70" w:before="70" w:line="264"/>
        <w:ind w:left="340" w:hanging="340"/>
        <w:jc w:val="both"/>
      </w:pPr>
      <w:r>
        <w:rPr>
          <w:rFonts w:ascii="Calibri" w:cs="Calibri" w:eastAsia="Calibri" w:hAnsi="Calibri"/>
          <w:b/>
          <w:bCs/>
          <w:color w:val="1F2937"/>
          <w:sz w:val="21"/>
          <w:szCs w:val="21"/>
        </w:rPr>
        <w:t xml:space="preserve">15.6. </w:t>
      </w:r>
      <w:r>
        <w:rPr>
          <w:rFonts w:ascii="Calibri" w:cs="Calibri" w:eastAsia="Calibri" w:hAnsi="Calibri"/>
          <w:color w:val="1F2937"/>
          <w:sz w:val="21"/>
          <w:szCs w:val="21"/>
        </w:rPr>
        <w:t xml:space="preserve">Prezentul contract a fost încheiat astăzi, ____________________, în [       ] două exemplare originale pe suport hârtie, câte unul pentru fiecare Parte, ori [       ] în format electronic, semnat electronic de ambele Părți, exemplarul electronic constituind originalul.</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COMITENT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COMISIONAR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1</w:t>
      </w:r>
    </w:p>
    <w:p>
      <w:pPr>
        <w:spacing w:after="240" w:before="0"/>
        <w:jc w:val="center"/>
      </w:pPr>
      <w:r>
        <w:rPr>
          <w:rFonts w:ascii="Calibri" w:cs="Calibri" w:eastAsia="Calibri" w:hAnsi="Calibri"/>
          <w:i/>
          <w:iCs/>
          <w:color w:val="6B7280"/>
          <w:sz w:val="20"/>
          <w:szCs w:val="20"/>
        </w:rPr>
        <w:t xml:space="preserve">Raport de comision și dare de socoteală</w:t>
      </w:r>
    </w:p>
    <w:p>
      <w:pPr>
        <w:spacing w:after="60" w:before="60" w:line="264"/>
        <w:jc w:val="both"/>
      </w:pPr>
      <w:r>
        <w:rPr>
          <w:rFonts w:ascii="Calibri" w:cs="Calibri" w:eastAsia="Calibri" w:hAnsi="Calibri"/>
          <w:color w:val="1F2937"/>
          <w:sz w:val="21"/>
          <w:szCs w:val="21"/>
        </w:rPr>
        <w:t xml:space="preserve">la contractul de comision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Perioada raportată: de la ______________________ până la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Operațiunile încheiate cu terții:</w:t>
      </w:r>
    </w:p>
    <w:p>
      <w:pPr>
        <w:spacing w:after="60" w:before="60" w:line="264"/>
        <w:jc w:val="both"/>
      </w:pPr>
      <w:r>
        <w:rPr>
          <w:rFonts w:ascii="Calibri" w:cs="Calibri" w:eastAsia="Calibri" w:hAnsi="Calibri"/>
          <w:color w:val="1F2937"/>
          <w:sz w:val="21"/>
          <w:szCs w:val="21"/>
        </w:rPr>
        <w:t xml:space="preserve">Operațiune 1: terț ______________________, obiect ______________________, valoare ____________ lei, data ____________</w:t>
      </w:r>
    </w:p>
    <w:p>
      <w:pPr>
        <w:spacing w:after="60" w:before="60" w:line="264"/>
        <w:jc w:val="both"/>
      </w:pPr>
      <w:r>
        <w:rPr>
          <w:rFonts w:ascii="Calibri" w:cs="Calibri" w:eastAsia="Calibri" w:hAnsi="Calibri"/>
          <w:color w:val="1F2937"/>
          <w:sz w:val="21"/>
          <w:szCs w:val="21"/>
        </w:rPr>
        <w:t xml:space="preserve">Operațiune 2: terț ______________________, obiect ______________________, valoare ____________ lei, data ____________</w:t>
      </w:r>
    </w:p>
    <w:p>
      <w:pPr>
        <w:spacing w:after="60" w:before="60" w:line="264"/>
        <w:jc w:val="both"/>
      </w:pPr>
      <w:r>
        <w:rPr>
          <w:rFonts w:ascii="Calibri" w:cs="Calibri" w:eastAsia="Calibri" w:hAnsi="Calibri"/>
          <w:color w:val="1F2937"/>
          <w:sz w:val="21"/>
          <w:szCs w:val="21"/>
        </w:rPr>
        <w:t xml:space="preserve">Operațiune 3: terț ______________________, obiect ______________________, valoare ____________ lei, data ____________</w:t>
      </w:r>
    </w:p>
    <w:p>
      <w:pPr>
        <w:spacing w:after="60" w:before="60" w:line="264"/>
        <w:jc w:val="both"/>
      </w:pPr>
      <w:r>
        <w:rPr>
          <w:rFonts w:ascii="Calibri" w:cs="Calibri" w:eastAsia="Calibri" w:hAnsi="Calibri"/>
          <w:color w:val="1F2937"/>
          <w:sz w:val="21"/>
          <w:szCs w:val="21"/>
        </w:rPr>
        <w:t xml:space="preserve">Operațiune 4: terț ______________________, obiect ______________________, valoare ____________ lei, data 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Vânzări pe credit acordate:</w:t>
      </w:r>
    </w:p>
    <w:p>
      <w:pPr>
        <w:spacing w:after="60" w:before="60" w:line="264"/>
        <w:jc w:val="both"/>
      </w:pPr>
      <w:r>
        <w:rPr>
          <w:rFonts w:ascii="Calibri" w:cs="Calibri" w:eastAsia="Calibri" w:hAnsi="Calibri"/>
          <w:color w:val="1F2937"/>
          <w:sz w:val="21"/>
          <w:szCs w:val="21"/>
        </w:rPr>
        <w:t xml:space="preserve">Terț: ______________________, termen acordat: ____________ zile, valoare: ____________ lei</w:t>
      </w:r>
    </w:p>
    <w:p>
      <w:pPr>
        <w:spacing w:after="60" w:before="60" w:line="264"/>
        <w:jc w:val="both"/>
      </w:pPr>
      <w:r>
        <w:rPr>
          <w:rFonts w:ascii="Calibri" w:cs="Calibri" w:eastAsia="Calibri" w:hAnsi="Calibri"/>
          <w:color w:val="1F2937"/>
          <w:sz w:val="21"/>
          <w:szCs w:val="21"/>
        </w:rPr>
        <w:t xml:space="preserve">Terț: ______________________, termen acordat: ____________ zile, valoare: ____________ lei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Situația încasărilor:</w:t>
      </w:r>
    </w:p>
    <w:p>
      <w:pPr>
        <w:spacing w:after="60" w:before="60" w:line="264"/>
        <w:jc w:val="both"/>
      </w:pPr>
      <w:r>
        <w:rPr>
          <w:rFonts w:ascii="Calibri" w:cs="Calibri" w:eastAsia="Calibri" w:hAnsi="Calibri"/>
          <w:color w:val="1F2937"/>
          <w:sz w:val="21"/>
          <w:szCs w:val="21"/>
        </w:rPr>
        <w:t xml:space="preserve">Total valoare operațiuni: ______________________ lei</w:t>
      </w:r>
    </w:p>
    <w:p>
      <w:pPr>
        <w:spacing w:after="60" w:before="60" w:line="264"/>
        <w:jc w:val="both"/>
      </w:pPr>
      <w:r>
        <w:rPr>
          <w:rFonts w:ascii="Calibri" w:cs="Calibri" w:eastAsia="Calibri" w:hAnsi="Calibri"/>
          <w:color w:val="1F2937"/>
          <w:sz w:val="21"/>
          <w:szCs w:val="21"/>
        </w:rPr>
        <w:t xml:space="preserve">Total încasat de la terți: ______________________ lei</w:t>
      </w:r>
    </w:p>
    <w:p>
      <w:pPr>
        <w:spacing w:after="60" w:before="60" w:line="264"/>
        <w:jc w:val="both"/>
      </w:pPr>
      <w:r>
        <w:rPr>
          <w:rFonts w:ascii="Calibri" w:cs="Calibri" w:eastAsia="Calibri" w:hAnsi="Calibri"/>
          <w:color w:val="1F2937"/>
          <w:sz w:val="21"/>
          <w:szCs w:val="21"/>
        </w:rPr>
        <w:t xml:space="preserve">Sume remise Comitentului: ______________________ lei</w:t>
      </w:r>
    </w:p>
    <w:p>
      <w:pPr>
        <w:spacing w:after="60" w:before="60" w:line="264"/>
        <w:jc w:val="both"/>
      </w:pPr>
      <w:r>
        <w:rPr>
          <w:rFonts w:ascii="Calibri" w:cs="Calibri" w:eastAsia="Calibri" w:hAnsi="Calibri"/>
          <w:color w:val="1F2937"/>
          <w:sz w:val="21"/>
          <w:szCs w:val="21"/>
        </w:rPr>
        <w:t xml:space="preserve">Sume rămase de remis: ______________________ lei</w:t>
      </w:r>
    </w:p>
    <w:p>
      <w:pPr>
        <w:spacing w:after="60" w:before="60" w:line="264"/>
        <w:jc w:val="both"/>
      </w:pPr>
      <w:r>
        <w:rPr>
          <w:rFonts w:ascii="Calibri" w:cs="Calibri" w:eastAsia="Calibri" w:hAnsi="Calibri"/>
          <w:color w:val="1F2937"/>
          <w:sz w:val="21"/>
          <w:szCs w:val="21"/>
        </w:rPr>
        <w:t xml:space="preserve">Creanțe neîncasate de la terți: ______________________ lei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Comisionul cuvenit:</w:t>
      </w:r>
    </w:p>
    <w:p>
      <w:pPr>
        <w:spacing w:after="60" w:before="60" w:line="264"/>
        <w:jc w:val="both"/>
      </w:pPr>
      <w:r>
        <w:rPr>
          <w:rFonts w:ascii="Calibri" w:cs="Calibri" w:eastAsia="Calibri" w:hAnsi="Calibri"/>
          <w:color w:val="1F2937"/>
          <w:sz w:val="21"/>
          <w:szCs w:val="21"/>
        </w:rPr>
        <w:t xml:space="preserve">Comision de bază: ______________________ lei</w:t>
      </w:r>
    </w:p>
    <w:p>
      <w:pPr>
        <w:spacing w:after="60" w:before="60" w:line="264"/>
        <w:jc w:val="both"/>
      </w:pPr>
      <w:r>
        <w:rPr>
          <w:rFonts w:ascii="Calibri" w:cs="Calibri" w:eastAsia="Calibri" w:hAnsi="Calibri"/>
          <w:color w:val="1F2937"/>
          <w:sz w:val="21"/>
          <w:szCs w:val="21"/>
        </w:rPr>
        <w:t xml:space="preserve">Comision suplimentar pentru garantarea executării: ______________________ lei</w:t>
      </w:r>
    </w:p>
    <w:p>
      <w:pPr>
        <w:spacing w:after="60" w:before="60" w:line="264"/>
        <w:jc w:val="both"/>
      </w:pPr>
      <w:r>
        <w:rPr>
          <w:rFonts w:ascii="Calibri" w:cs="Calibri" w:eastAsia="Calibri" w:hAnsi="Calibri"/>
          <w:color w:val="1F2937"/>
          <w:sz w:val="21"/>
          <w:szCs w:val="21"/>
        </w:rPr>
        <w:t xml:space="preserve">Cheltuieli rambursabile: ______________________ lei</w:t>
      </w:r>
    </w:p>
    <w:p>
      <w:pPr>
        <w:spacing w:after="60" w:before="60" w:line="264"/>
        <w:jc w:val="both"/>
      </w:pPr>
      <w:r>
        <w:rPr>
          <w:rFonts w:ascii="Calibri" w:cs="Calibri" w:eastAsia="Calibri" w:hAnsi="Calibri"/>
          <w:color w:val="1F2937"/>
          <w:sz w:val="21"/>
          <w:szCs w:val="21"/>
        </w:rPr>
        <w:t xml:space="preserve">Total datorat Comisionarului: ______________________ lei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Bunuri rămase nevândute: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6.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Comitentul declară că [       ] aprobă prezentul raport, fără obiecțiuni; [       ] formulează următoarele obiecțiuni: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COMISIONAR — am întocmit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COMITENT — am primit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FE1E5" w:sz="2"/>
              <w:left w:val="single" w:color="DFE1E5" w:sz="2"/>
              <w:bottom w:val="single" w:color="DFE1E5" w:sz="2"/>
              <w:right w:val="single" w:color="DFE1E5" w:sz="2"/>
            </w:tcBorders>
            <w:shd w:fill="F4F5F7" w:val="clear"/>
            <w:tcMar>
              <w:top w:type="dxa" w:w="160"/>
              <w:left w:type="dxa" w:w="200"/>
              <w:bottom w:type="dxa" w:w="160"/>
              <w:right w:type="dxa" w:w="200"/>
            </w:tcMar>
          </w:tcPr>
          <w:p>
            <w:pPr>
              <w:spacing w:after="80"/>
            </w:pPr>
            <w:r>
              <w:rPr>
                <w:rFonts w:ascii="Calibri" w:cs="Calibri" w:eastAsia="Calibri" w:hAnsi="Calibri"/>
                <w:b/>
                <w:bCs/>
                <w:color w:val="1F2937"/>
                <w:sz w:val="19"/>
                <w:szCs w:val="19"/>
              </w:rPr>
              <w:t xml:space="preserve">Precizare importantă</w:t>
            </w:r>
          </w:p>
          <w:p>
            <w:pPr>
              <w:spacing w:after="60" w:line="250"/>
              <w:jc w:val="both"/>
            </w:pPr>
            <w:r>
              <w:rPr>
                <w:rFonts w:ascii="Calibri" w:cs="Calibri" w:eastAsia="Calibri" w:hAnsi="Calibri"/>
                <w:color w:val="1F2937"/>
                <w:sz w:val="18"/>
                <w:szCs w:val="18"/>
              </w:rPr>
              <w:t xml:space="preserve">Acest model are caracter general și informativ. Nu constituie consultanță juridică sau fiscală.</w:t>
            </w:r>
          </w:p>
          <w:p>
            <w:pPr>
              <w:spacing w:after="60" w:line="250"/>
              <w:jc w:val="both"/>
            </w:pPr>
            <w:r>
              <w:rPr>
                <w:rFonts w:ascii="Calibri" w:cs="Calibri" w:eastAsia="Calibri" w:hAnsi="Calibri"/>
                <w:color w:val="1F2937"/>
                <w:sz w:val="18"/>
                <w:szCs w:val="18"/>
              </w:rPr>
              <w:t xml:space="preserve">Reține diferența față de mandat: comisionarul contractează în nume propriu, iar terțul nu are raporturi directe cu comitentul. Dacă terțul nu plătește, comitentul nu îl poate acționa direct, ci trebuie să ceară comisionarului cesiunea acțiunilor, potrivit art. 10.</w:t>
            </w:r>
          </w:p>
          <w:p>
            <w:pPr>
              <w:spacing w:after="60" w:line="250"/>
              <w:jc w:val="both"/>
            </w:pPr>
            <w:r>
              <w:rPr>
                <w:rFonts w:ascii="Calibri" w:cs="Calibri" w:eastAsia="Calibri" w:hAnsi="Calibri"/>
                <w:color w:val="1F2937"/>
                <w:sz w:val="18"/>
                <w:szCs w:val="18"/>
              </w:rPr>
              <w:t xml:space="preserve">Clauza de la art. 9.2 mută riscul de neplată al terțului asupra comisionarului. Este o garanție reală, care se plătește printr-un comision suplimentar — nu o accepta și nu o cere fără să o pui la preț.</w:t>
            </w:r>
          </w:p>
          <w:p>
            <w:pPr>
              <w:spacing w:after="60" w:line="250"/>
              <w:jc w:val="both"/>
            </w:pPr>
            <w:r>
              <w:rPr>
                <w:rFonts w:ascii="Calibri" w:cs="Calibri" w:eastAsia="Calibri" w:hAnsi="Calibri"/>
                <w:color w:val="1F2937"/>
                <w:sz w:val="18"/>
                <w:szCs w:val="18"/>
              </w:rPr>
              <w:t xml:space="preserve">Model pus la dispoziție gratuit de eSemneaza.ro — sistemul electronic de semnare la distanță. Semnează acest contract online, cu valoare juridică, pe www.esemneaza.ro.</w:t>
            </w:r>
          </w:p>
        </w:tc>
      </w:tr>
    </w:tbl>
    <w:sectPr>
      <w:footerReference w:type="default" r:id="rId7"/>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Contract de comision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din </w:t>
    </w:r>
    <w:r>
      <w:rPr>
        <w:rFonts w:ascii="Calibri" w:cs="Calibri" w:eastAsia="Calibri" w:hAnsi="Calibri"/>
        <w:color w:val="6B7280"/>
        <w:sz w:val="16"/>
        <w:szCs w:val="16"/>
      </w:rPr>
      <w:fldChar w:fldCharType="begin"/>
      <w:instrText xml:space="preserve">NUMPAGES</w:instrText>
      <w:fldChar w:fldCharType="separate"/>
      <w:fldChar w:fldCharType="end"/>
    </w:r>
    <w:r>
      <w:rPr>
        <w:rFonts w:ascii="Calibri" w:cs="Calibri" w:eastAsia="Calibri" w:hAnsi="Calibri"/>
        <w:color w:val="6B7280"/>
        <w:sz w:val="16"/>
        <w:szCs w:val="16"/>
      </w:rPr>
      <w:t xml:space="preserve">   ·   Model pus la dispoziție gratuit de eSemneaza.ro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de comision</dc:title>
  <dc:creator>eSemneaza.ro</dc:creator>
  <dc:description>Model de contract de comision conform art. 2043-2053 Cod civil, cu clauza star del credere, vânzarea pe credit și dreptul de retenție.</dc:description>
  <cp:lastModifiedBy>Un-named</cp:lastModifiedBy>
  <cp:revision>1</cp:revision>
  <dcterms:created xsi:type="dcterms:W3CDTF">2026-08-07T16:26:23.579Z</dcterms:created>
  <dcterms:modified xsi:type="dcterms:W3CDTF">2026-08-07T16:26:23.600Z</dcterms:modified>
</cp:coreProperties>
</file>

<file path=docProps/custom.xml><?xml version="1.0" encoding="utf-8"?>
<Properties xmlns="http://schemas.openxmlformats.org/officeDocument/2006/custom-properties" xmlns:vt="http://schemas.openxmlformats.org/officeDocument/2006/docPropsVTypes"/>
</file>